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AA47" w14:textId="77777777" w:rsidR="00125CDF" w:rsidRPr="00BC6BCF" w:rsidRDefault="00BC6BCF" w:rsidP="003B4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6BCF">
        <w:rPr>
          <w:rFonts w:ascii="Times New Roman" w:hAnsi="Times New Roman" w:cs="Times New Roman"/>
          <w:b/>
          <w:sz w:val="28"/>
          <w:szCs w:val="28"/>
        </w:rPr>
        <w:t xml:space="preserve">Activity 4.6.2 </w:t>
      </w:r>
      <w:r w:rsidR="00E644DB" w:rsidRPr="00BC6BCF">
        <w:rPr>
          <w:rFonts w:ascii="Times New Roman" w:hAnsi="Times New Roman" w:cs="Times New Roman"/>
          <w:b/>
          <w:sz w:val="28"/>
          <w:szCs w:val="28"/>
        </w:rPr>
        <w:t>Inverse Trigonometr</w:t>
      </w:r>
      <w:r w:rsidRPr="00BC6BCF">
        <w:rPr>
          <w:rFonts w:ascii="Times New Roman" w:hAnsi="Times New Roman" w:cs="Times New Roman"/>
          <w:b/>
          <w:sz w:val="28"/>
          <w:szCs w:val="28"/>
        </w:rPr>
        <w:t>ic Functions</w:t>
      </w:r>
    </w:p>
    <w:p w14:paraId="36524ACC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0E0C4842" w14:textId="07CB8DF1" w:rsidR="00E644DB" w:rsidRPr="00BC6BCF" w:rsidRDefault="00E644DB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>Recall that in a right triangle we have three trigonometric ratios:</w:t>
      </w:r>
      <w:r w:rsidR="0089625E">
        <w:rPr>
          <w:rFonts w:ascii="Times New Roman" w:hAnsi="Times New Roman" w:cs="Times New Roman"/>
        </w:rPr>
        <w:br/>
      </w:r>
    </w:p>
    <w:p w14:paraId="083CBEC8" w14:textId="59AE1E41" w:rsidR="00E644DB" w:rsidRPr="00BC6BCF" w:rsidRDefault="00E644DB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length of leg opp.  x</m:t>
            </m:r>
          </m:num>
          <m:den>
            <m:r>
              <w:rPr>
                <w:rFonts w:ascii="Cambria Math" w:hAnsi="Cambria Math" w:cs="Times New Roman"/>
              </w:rPr>
              <m:t>length of hypot.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⁡</m:t>
        </m:r>
      </m:oMath>
      <w:r w:rsidRPr="00BC6BCF">
        <w:rPr>
          <w:rFonts w:ascii="Times New Roman" w:hAnsi="Times New Roman" w:cs="Times New Roman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length of leg adj.  x</m:t>
            </m:r>
          </m:num>
          <m:den>
            <m:r>
              <w:rPr>
                <w:rFonts w:ascii="Cambria Math" w:hAnsi="Cambria Math" w:cs="Times New Roman"/>
              </w:rPr>
              <m:t>length of hypot.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⁡</m:t>
        </m:r>
      </m:oMath>
      <w:r w:rsidRPr="00BC6BCF">
        <w:rPr>
          <w:rFonts w:ascii="Times New Roman" w:hAnsi="Times New Roman" w:cs="Times New Roman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length of leg opp.  x</m:t>
            </m:r>
          </m:num>
          <m:den>
            <m:r>
              <w:rPr>
                <w:rFonts w:ascii="Cambria Math" w:hAnsi="Cambria Math" w:cs="Times New Roman"/>
              </w:rPr>
              <m:t>length of leg adj.  x</m:t>
            </m:r>
          </m:den>
        </m:f>
      </m:oMath>
      <w:r w:rsidRPr="00BC6BCF">
        <w:rPr>
          <w:rFonts w:ascii="Times New Roman" w:hAnsi="Times New Roman" w:cs="Times New Roman"/>
        </w:rPr>
        <w:t xml:space="preserve"> .</w:t>
      </w:r>
    </w:p>
    <w:p w14:paraId="1D6FB7FB" w14:textId="77777777" w:rsidR="00E644DB" w:rsidRPr="00BC6BCF" w:rsidRDefault="00E644DB" w:rsidP="003B4BC4">
      <w:pPr>
        <w:rPr>
          <w:rFonts w:ascii="Times New Roman" w:hAnsi="Times New Roman" w:cs="Times New Roman"/>
        </w:rPr>
      </w:pPr>
    </w:p>
    <w:p w14:paraId="61F1C9EF" w14:textId="40D3C9F6" w:rsidR="00E644DB" w:rsidRPr="00BC6BCF" w:rsidRDefault="00E644DB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>Up until now you were always given the measure of the acute angle and the length of a leg or hypotenuse.  This allowed you to solve for the missing side lengths.  However, in many real world situations you know the</w:t>
      </w:r>
      <w:r w:rsidR="00673B50" w:rsidRPr="00BC6BCF">
        <w:rPr>
          <w:rFonts w:ascii="Times New Roman" w:hAnsi="Times New Roman" w:cs="Times New Roman"/>
        </w:rPr>
        <w:t xml:space="preserve"> lengths of the legs but not the</w:t>
      </w:r>
      <w:r w:rsidRPr="00BC6BCF">
        <w:rPr>
          <w:rFonts w:ascii="Times New Roman" w:hAnsi="Times New Roman" w:cs="Times New Roman"/>
        </w:rPr>
        <w:t xml:space="preserve"> measure of the acute angle.  In these situations you </w:t>
      </w:r>
      <w:r w:rsidR="0089625E">
        <w:rPr>
          <w:rFonts w:ascii="Times New Roman" w:hAnsi="Times New Roman" w:cs="Times New Roman"/>
        </w:rPr>
        <w:t>need to use inverse trigonometric functions</w:t>
      </w:r>
      <w:r w:rsidRPr="00BC6BCF">
        <w:rPr>
          <w:rFonts w:ascii="Times New Roman" w:hAnsi="Times New Roman" w:cs="Times New Roman"/>
        </w:rPr>
        <w:t>.</w:t>
      </w:r>
    </w:p>
    <w:p w14:paraId="13DCC70B" w14:textId="77777777" w:rsidR="00E644DB" w:rsidRPr="00BC6BCF" w:rsidRDefault="00E644DB" w:rsidP="003B4BC4">
      <w:pPr>
        <w:rPr>
          <w:rFonts w:ascii="Times New Roman" w:hAnsi="Times New Roman" w:cs="Times New Roman"/>
        </w:rPr>
      </w:pPr>
    </w:p>
    <w:p w14:paraId="17CCB615" w14:textId="77777777" w:rsidR="00552463" w:rsidRPr="00BC6BCF" w:rsidRDefault="00054D7B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2C80CC0" wp14:editId="7F9E0EEB">
            <wp:simplePos x="0" y="0"/>
            <wp:positionH relativeFrom="column">
              <wp:posOffset>4000500</wp:posOffset>
            </wp:positionH>
            <wp:positionV relativeFrom="paragraph">
              <wp:posOffset>52705</wp:posOffset>
            </wp:positionV>
            <wp:extent cx="2006600" cy="18281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50" w:rsidRPr="00BC6BCF">
        <w:rPr>
          <w:rFonts w:ascii="Times New Roman" w:hAnsi="Times New Roman" w:cs="Times New Roman"/>
        </w:rPr>
        <w:t>Enrique is repairing some siding on his house.  Siding comes in rectangular pieces</w:t>
      </w:r>
      <w:r w:rsidR="00552463" w:rsidRPr="00BC6BCF">
        <w:rPr>
          <w:rFonts w:ascii="Times New Roman" w:hAnsi="Times New Roman" w:cs="Times New Roman"/>
        </w:rPr>
        <w:t xml:space="preserve"> but the side of his house is in the shape of a triangle</w:t>
      </w:r>
      <w:r w:rsidR="00BC6BCF">
        <w:rPr>
          <w:rFonts w:ascii="Times New Roman" w:hAnsi="Times New Roman" w:cs="Times New Roman"/>
        </w:rPr>
        <w:t>,</w:t>
      </w:r>
      <w:r w:rsidR="00552463" w:rsidRPr="00BC6BCF">
        <w:rPr>
          <w:rFonts w:ascii="Times New Roman" w:hAnsi="Times New Roman" w:cs="Times New Roman"/>
        </w:rPr>
        <w:t xml:space="preserve"> which means he will have to cut the siding at the correct angle measure.</w:t>
      </w:r>
    </w:p>
    <w:p w14:paraId="2372093D" w14:textId="77777777" w:rsidR="00552463" w:rsidRPr="00BC6BCF" w:rsidRDefault="00552463" w:rsidP="003B4BC4">
      <w:pPr>
        <w:rPr>
          <w:rFonts w:ascii="Times New Roman" w:hAnsi="Times New Roman" w:cs="Times New Roman"/>
        </w:rPr>
      </w:pPr>
    </w:p>
    <w:p w14:paraId="1DD8F833" w14:textId="1CAE8673" w:rsidR="00D26572" w:rsidRPr="00BC6BCF" w:rsidRDefault="00054D7B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Enrique </w:t>
      </w:r>
      <w:r w:rsidR="00C85D2E" w:rsidRPr="00BC6BCF">
        <w:rPr>
          <w:rFonts w:ascii="Times New Roman" w:hAnsi="Times New Roman" w:cs="Times New Roman"/>
        </w:rPr>
        <w:t xml:space="preserve">understands that the measure of angle </w:t>
      </w:r>
      <w:r w:rsidR="0089625E">
        <w:rPr>
          <w:rFonts w:ascii="Times New Roman" w:hAnsi="Times New Roman" w:cs="Times New Roman"/>
          <w:i/>
        </w:rPr>
        <w:t>A</w:t>
      </w:r>
      <w:r w:rsidR="00C85D2E" w:rsidRPr="00BC6BCF">
        <w:rPr>
          <w:rFonts w:ascii="Times New Roman" w:hAnsi="Times New Roman" w:cs="Times New Roman"/>
        </w:rPr>
        <w:t xml:space="preserve"> is a little less than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45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  <w:r w:rsidR="00C85D2E" w:rsidRPr="00BC6BCF">
        <w:rPr>
          <w:rFonts w:ascii="Times New Roman" w:hAnsi="Times New Roman" w:cs="Times New Roman"/>
        </w:rPr>
        <w:t xml:space="preserve"> because 17’ to 17’ would result in 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45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  <w:r w:rsidR="00C85D2E" w:rsidRPr="00BC6BCF">
        <w:rPr>
          <w:rFonts w:ascii="Times New Roman" w:hAnsi="Times New Roman" w:cs="Times New Roman"/>
        </w:rPr>
        <w:t xml:space="preserve">angle.  Since 14’ is slightly less than 17’ the angle will be less than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45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  <w:r w:rsidR="00C85D2E" w:rsidRPr="00BC6BCF">
        <w:rPr>
          <w:rFonts w:ascii="Times New Roman" w:hAnsi="Times New Roman" w:cs="Times New Roman"/>
        </w:rPr>
        <w:t xml:space="preserve">.  To determine the measure of </w:t>
      </w:r>
      <m:oMath>
        <m:r>
          <w:rPr>
            <w:rFonts w:ascii="Cambria Math" w:hAnsi="Cambria Math" w:cs="Times New Roman"/>
          </w:rPr>
          <m:t>∠A</m:t>
        </m:r>
      </m:oMath>
      <w:r w:rsidR="00390143" w:rsidRPr="00BC6BCF">
        <w:rPr>
          <w:rFonts w:ascii="Times New Roman" w:hAnsi="Times New Roman" w:cs="Times New Roman"/>
        </w:rPr>
        <w:t xml:space="preserve"> </w:t>
      </w:r>
      <w:r w:rsidR="00C85D2E" w:rsidRPr="00BC6BCF">
        <w:rPr>
          <w:rFonts w:ascii="Times New Roman" w:hAnsi="Times New Roman" w:cs="Times New Roman"/>
        </w:rPr>
        <w:t>Enrique sets</w:t>
      </w:r>
      <w:r w:rsidRPr="00BC6BCF">
        <w:rPr>
          <w:rFonts w:ascii="Times New Roman" w:hAnsi="Times New Roman" w:cs="Times New Roman"/>
        </w:rPr>
        <w:t xml:space="preserve"> up the tangent ratio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(A)=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17</m:t>
            </m:r>
          </m:den>
        </m:f>
      </m:oMath>
      <w:r w:rsidRPr="00BC6BCF">
        <w:rPr>
          <w:rFonts w:ascii="Times New Roman" w:hAnsi="Times New Roman" w:cs="Times New Roman"/>
        </w:rPr>
        <w:t>.</w:t>
      </w:r>
      <w:r w:rsidR="0089625E">
        <w:rPr>
          <w:rFonts w:ascii="Times New Roman" w:hAnsi="Times New Roman" w:cs="Times New Roman"/>
        </w:rPr>
        <w:t xml:space="preserve">  </w:t>
      </w:r>
      <w:r w:rsidR="00D26572" w:rsidRPr="00BC6BCF">
        <w:rPr>
          <w:rFonts w:ascii="Times New Roman" w:hAnsi="Times New Roman" w:cs="Times New Roman"/>
        </w:rPr>
        <w:t xml:space="preserve">Using a calculator Enrique can determine the measure of the angle using an inverse trigonometric </w:t>
      </w:r>
      <w:r w:rsidR="0089625E">
        <w:rPr>
          <w:rFonts w:ascii="Times New Roman" w:hAnsi="Times New Roman" w:cs="Times New Roman"/>
        </w:rPr>
        <w:t>function</w:t>
      </w:r>
      <w:r w:rsidR="00D26572" w:rsidRPr="00BC6BCF">
        <w:rPr>
          <w:rFonts w:ascii="Times New Roman" w:hAnsi="Times New Roman" w:cs="Times New Roman"/>
        </w:rPr>
        <w:t xml:space="preserve">.  </w:t>
      </w:r>
    </w:p>
    <w:p w14:paraId="27B68030" w14:textId="77777777" w:rsidR="00D26572" w:rsidRPr="00BC6BCF" w:rsidRDefault="00D26572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F608C1A" w14:textId="4F632EAF" w:rsidR="00BC6BCF" w:rsidRDefault="00D26572" w:rsidP="00BC6BCF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The inverse tangent of </w:t>
      </w:r>
      <w:r w:rsidRPr="0089625E">
        <w:rPr>
          <w:rFonts w:ascii="Times New Roman" w:hAnsi="Times New Roman" w:cs="Times New Roman"/>
          <w:i/>
        </w:rPr>
        <w:t>A</w:t>
      </w:r>
      <w:r w:rsidRPr="00BC6BCF">
        <w:rPr>
          <w:rFonts w:ascii="Times New Roman" w:hAnsi="Times New Roman" w:cs="Times New Roman"/>
        </w:rPr>
        <w:t xml:space="preserve"> is defined as the measure of the acute angle whose tangent is </w:t>
      </w:r>
      <w:r w:rsidRPr="0089625E">
        <w:rPr>
          <w:rFonts w:ascii="Times New Roman" w:hAnsi="Times New Roman" w:cs="Times New Roman"/>
          <w:i/>
        </w:rPr>
        <w:t>A</w:t>
      </w:r>
      <w:r w:rsidR="0089625E">
        <w:rPr>
          <w:rFonts w:ascii="Times New Roman" w:hAnsi="Times New Roman" w:cs="Times New Roman"/>
        </w:rPr>
        <w:t>.  In this case,</w:t>
      </w:r>
      <w:r w:rsidR="00054D7B" w:rsidRPr="00BC6BCF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(A)=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14</m:t>
            </m:r>
          </m:num>
          <m:den>
            <m:r>
              <w:rPr>
                <w:rFonts w:ascii="Cambria Math" w:hAnsi="Cambria Math" w:cs="Times New Roman"/>
              </w:rPr>
              <m:t>17</m:t>
            </m:r>
          </m:den>
        </m:f>
      </m:oMath>
      <w:r w:rsidRPr="00BC6BCF">
        <w:rPr>
          <w:rFonts w:ascii="Times New Roman" w:hAnsi="Times New Roman" w:cs="Times New Roman"/>
        </w:rPr>
        <w:t xml:space="preserve"> gives us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17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</m:oMath>
      <w:r w:rsidRPr="00BC6BCF">
        <w:rPr>
          <w:rFonts w:ascii="Times New Roman" w:hAnsi="Times New Roman" w:cs="Times New Roman"/>
        </w:rPr>
        <w:t>.  Using a TI-84</w:t>
      </w:r>
      <w:r w:rsidR="00C5719F" w:rsidRPr="00BC6BCF">
        <w:rPr>
          <w:rFonts w:ascii="Times New Roman" w:hAnsi="Times New Roman" w:cs="Times New Roman"/>
        </w:rPr>
        <w:t>,</w:t>
      </w:r>
      <w:r w:rsidRPr="00BC6BCF">
        <w:rPr>
          <w:rFonts w:ascii="Times New Roman" w:hAnsi="Times New Roman" w:cs="Times New Roman"/>
        </w:rPr>
        <w:t xml:space="preserve"> </w:t>
      </w:r>
      <w:r w:rsidR="00C5719F" w:rsidRPr="00BC6BCF">
        <w:rPr>
          <w:rFonts w:ascii="Times New Roman" w:hAnsi="Times New Roman" w:cs="Times New Roman"/>
        </w:rPr>
        <w:t xml:space="preserve">Enrique </w:t>
      </w:r>
      <w:r w:rsidRPr="00BC6BCF">
        <w:rPr>
          <w:rFonts w:ascii="Times New Roman" w:hAnsi="Times New Roman" w:cs="Times New Roman"/>
        </w:rPr>
        <w:t>press</w:t>
      </w:r>
      <w:r w:rsidR="00C5719F" w:rsidRPr="00BC6BCF">
        <w:rPr>
          <w:rFonts w:ascii="Times New Roman" w:hAnsi="Times New Roman" w:cs="Times New Roman"/>
        </w:rPr>
        <w:t>es</w:t>
      </w:r>
      <w:r w:rsidRPr="00BC6BCF">
        <w:rPr>
          <w:rFonts w:ascii="Times New Roman" w:hAnsi="Times New Roman" w:cs="Times New Roman"/>
        </w:rPr>
        <w:t xml:space="preserve"> </w:t>
      </w:r>
      <w:r w:rsidR="00C5719F" w:rsidRPr="00BC6BCF">
        <w:rPr>
          <w:rFonts w:ascii="Times New Roman" w:hAnsi="Times New Roman" w:cs="Times New Roman"/>
        </w:rPr>
        <w:t>2</w:t>
      </w:r>
      <w:r w:rsidR="00C5719F" w:rsidRPr="00BC6BCF">
        <w:rPr>
          <w:rFonts w:ascii="Times New Roman" w:hAnsi="Times New Roman" w:cs="Times New Roman"/>
          <w:vertAlign w:val="superscript"/>
        </w:rPr>
        <w:t>nd</w:t>
      </w:r>
      <w:r w:rsidR="00C5719F" w:rsidRPr="00BC6BCF">
        <w:rPr>
          <w:rFonts w:ascii="Times New Roman" w:hAnsi="Times New Roman" w:cs="Times New Roman"/>
        </w:rPr>
        <w:t xml:space="preserve"> then TAN then he enters the ratio </w:t>
      </w:r>
      <m:oMath>
        <m:r>
          <w:rPr>
            <w:rFonts w:ascii="Cambria Math" w:hAnsi="Cambria Math" w:cs="Times New Roman"/>
          </w:rPr>
          <m:t xml:space="preserve">14/17 </m:t>
        </m:r>
      </m:oMath>
      <w:r w:rsidR="00C5719F" w:rsidRPr="00BC6BCF">
        <w:rPr>
          <w:rFonts w:ascii="Times New Roman" w:hAnsi="Times New Roman" w:cs="Times New Roman"/>
        </w:rPr>
        <w:t xml:space="preserve">and presses </w:t>
      </w:r>
      <w:r w:rsidR="0089625E" w:rsidRPr="0089625E">
        <w:rPr>
          <w:rFonts w:ascii="Times New Roman" w:hAnsi="Times New Roman" w:cs="Times New Roman"/>
          <w:b/>
        </w:rPr>
        <w:t>E</w:t>
      </w:r>
      <w:r w:rsidR="00C5719F" w:rsidRPr="0089625E">
        <w:rPr>
          <w:rFonts w:ascii="Times New Roman" w:hAnsi="Times New Roman" w:cs="Times New Roman"/>
          <w:b/>
        </w:rPr>
        <w:t>nter</w:t>
      </w:r>
      <w:r w:rsidR="00C5719F" w:rsidRPr="00BC6BCF">
        <w:rPr>
          <w:rFonts w:ascii="Times New Roman" w:hAnsi="Times New Roman" w:cs="Times New Roman"/>
        </w:rPr>
        <w:t xml:space="preserve"> to get the angle measure.  The result is </w:t>
      </w:r>
      <m:oMath>
        <m:r>
          <w:rPr>
            <w:rFonts w:ascii="Cambria Math" w:hAnsi="Cambria Math" w:cs="Times New Roman"/>
          </w:rPr>
          <m:t>≈39.472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  <w:r w:rsidR="00C5719F" w:rsidRPr="00BC6BCF">
        <w:rPr>
          <w:rFonts w:ascii="Times New Roman" w:hAnsi="Times New Roman" w:cs="Times New Roman"/>
        </w:rPr>
        <w:t>.</w:t>
      </w:r>
      <w:r w:rsidR="00BC6BCF">
        <w:rPr>
          <w:rFonts w:ascii="Times New Roman" w:hAnsi="Times New Roman" w:cs="Times New Roman"/>
        </w:rPr>
        <w:t xml:space="preserve"> </w:t>
      </w:r>
    </w:p>
    <w:p w14:paraId="55EB930B" w14:textId="768B66AC" w:rsidR="00552463" w:rsidRPr="0089625E" w:rsidRDefault="00BC6BCF" w:rsidP="00BC6BCF">
      <w:pPr>
        <w:tabs>
          <w:tab w:val="left" w:pos="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C6BCF">
        <w:rPr>
          <w:rFonts w:ascii="Times New Roman" w:hAnsi="Times New Roman" w:cs="Times New Roman"/>
          <w:b/>
        </w:rPr>
        <w:t xml:space="preserve">Caution:  </w:t>
      </w:r>
      <w:r w:rsidRPr="00BC6BCF">
        <w:rPr>
          <w:rFonts w:ascii="Times New Roman" w:hAnsi="Times New Roman" w:cs="Times New Roman"/>
          <w:b/>
          <w:i/>
        </w:rPr>
        <w:t>tan</w:t>
      </w:r>
      <w:r w:rsidRPr="00BC6BCF">
        <w:rPr>
          <w:rFonts w:ascii="Times New Roman" w:hAnsi="Times New Roman" w:cs="Times New Roman"/>
          <w:b/>
          <w:vertAlign w:val="superscript"/>
        </w:rPr>
        <w:t>–1</w:t>
      </w:r>
      <w:r w:rsidRPr="00BC6BCF">
        <w:rPr>
          <w:rFonts w:ascii="Times New Roman" w:hAnsi="Times New Roman" w:cs="Times New Roman"/>
          <w:b/>
        </w:rPr>
        <w:t xml:space="preserve"> does </w:t>
      </w:r>
      <w:r w:rsidRPr="00BC6BCF">
        <w:rPr>
          <w:rFonts w:ascii="Times New Roman" w:hAnsi="Times New Roman" w:cs="Times New Roman"/>
          <w:b/>
          <w:u w:val="single"/>
        </w:rPr>
        <w:t>not</w:t>
      </w:r>
      <w:r w:rsidRPr="00BC6BCF">
        <w:rPr>
          <w:rFonts w:ascii="Times New Roman" w:hAnsi="Times New Roman" w:cs="Times New Roman"/>
          <w:b/>
        </w:rPr>
        <w:t xml:space="preserve"> mean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tan</m:t>
            </m:r>
          </m:den>
        </m:f>
      </m:oMath>
      <w:r w:rsidR="0089625E">
        <w:rPr>
          <w:rFonts w:ascii="Times New Roman" w:hAnsi="Times New Roman" w:cs="Times New Roman"/>
          <w:b/>
          <w:sz w:val="20"/>
          <w:szCs w:val="20"/>
        </w:rPr>
        <w:t xml:space="preserve">  Read </w:t>
      </w:r>
      <w:r w:rsidR="0089625E" w:rsidRPr="00BC6BCF">
        <w:rPr>
          <w:rFonts w:ascii="Times New Roman" w:hAnsi="Times New Roman" w:cs="Times New Roman"/>
          <w:b/>
          <w:i/>
        </w:rPr>
        <w:t>tan</w:t>
      </w:r>
      <w:r w:rsidR="0089625E" w:rsidRPr="00BC6BCF">
        <w:rPr>
          <w:rFonts w:ascii="Times New Roman" w:hAnsi="Times New Roman" w:cs="Times New Roman"/>
          <w:b/>
          <w:vertAlign w:val="superscript"/>
        </w:rPr>
        <w:t>–1</w:t>
      </w:r>
      <w:r w:rsidR="0089625E">
        <w:rPr>
          <w:rFonts w:ascii="Times New Roman" w:hAnsi="Times New Roman" w:cs="Times New Roman"/>
          <w:b/>
          <w:vertAlign w:val="superscript"/>
        </w:rPr>
        <w:t xml:space="preserve"> </w:t>
      </w:r>
      <w:r w:rsidR="0089625E">
        <w:rPr>
          <w:rFonts w:ascii="Times New Roman" w:hAnsi="Times New Roman" w:cs="Times New Roman"/>
          <w:b/>
        </w:rPr>
        <w:t>as “inverse tangent.”</w:t>
      </w:r>
    </w:p>
    <w:p w14:paraId="4974DF6B" w14:textId="77777777" w:rsidR="00C5719F" w:rsidRPr="00BC6BCF" w:rsidRDefault="00C5719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23ABDE38" w14:textId="77777777" w:rsidR="00863788" w:rsidRPr="00BC6BCF" w:rsidRDefault="00863788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>Let’s take a look at an example using the sine ratio.</w:t>
      </w:r>
    </w:p>
    <w:p w14:paraId="1378D5BA" w14:textId="77777777" w:rsidR="00863788" w:rsidRPr="00BC6BCF" w:rsidRDefault="00863788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DABE9B5" w14:textId="46EA6895" w:rsidR="00C5719F" w:rsidRPr="00BC6BCF" w:rsidRDefault="00C5719F" w:rsidP="00054D7B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</w:rPr>
          <m:t>sin⁡</m:t>
        </m:r>
        <m:r>
          <w:rPr>
            <w:rFonts w:ascii="Cambria Math" w:hAnsi="Cambria Math" w:cs="Times New Roman"/>
          </w:rPr>
          <m:t>(B)=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13</m:t>
            </m:r>
          </m:num>
          <m:den>
            <m:r>
              <w:rPr>
                <w:rFonts w:ascii="Cambria Math" w:hAnsi="Cambria Math" w:cs="Times New Roman"/>
              </w:rPr>
              <m:t>20</m:t>
            </m:r>
          </m:den>
        </m:f>
      </m:oMath>
      <w:r w:rsidRPr="00BC6BCF">
        <w:rPr>
          <w:rFonts w:ascii="Times New Roman" w:hAnsi="Times New Roman" w:cs="Times New Roman"/>
        </w:rPr>
        <w:t xml:space="preserve"> then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20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B</m:t>
        </m:r>
      </m:oMath>
      <w:r w:rsidRPr="00BC6BCF">
        <w:rPr>
          <w:rFonts w:ascii="Times New Roman" w:hAnsi="Times New Roman" w:cs="Times New Roman"/>
        </w:rPr>
        <w:t xml:space="preserve"> or </w:t>
      </w:r>
      <m:oMath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>≈</m:t>
        </m:r>
        <m:r>
          <w:rPr>
            <w:rFonts w:ascii="Cambria Math" w:hAnsi="Cambria Math" w:cs="Times New Roman"/>
          </w:rPr>
          <m:t>40.541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</w:p>
    <w:p w14:paraId="673193E0" w14:textId="77777777" w:rsidR="00863788" w:rsidRPr="00BC6BCF" w:rsidRDefault="00863788" w:rsidP="00863788">
      <w:pPr>
        <w:tabs>
          <w:tab w:val="left" w:pos="490"/>
        </w:tabs>
        <w:rPr>
          <w:rFonts w:ascii="Times New Roman" w:hAnsi="Times New Roman" w:cs="Times New Roman"/>
        </w:rPr>
      </w:pPr>
    </w:p>
    <w:p w14:paraId="7402F162" w14:textId="77777777" w:rsidR="00863788" w:rsidRPr="00BC6BCF" w:rsidRDefault="00863788" w:rsidP="00863788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>Par</w:t>
      </w:r>
      <w:r w:rsidR="009E2C98" w:rsidRPr="00BC6BCF">
        <w:rPr>
          <w:rFonts w:ascii="Times New Roman" w:hAnsi="Times New Roman" w:cs="Times New Roman"/>
        </w:rPr>
        <w:t>t I:  Now you try.  Fill in the blanks u</w:t>
      </w:r>
      <w:r w:rsidRPr="00BC6BCF">
        <w:rPr>
          <w:rFonts w:ascii="Times New Roman" w:hAnsi="Times New Roman" w:cs="Times New Roman"/>
        </w:rPr>
        <w:t>sing the given information,.</w:t>
      </w:r>
    </w:p>
    <w:p w14:paraId="2FF323DB" w14:textId="77777777" w:rsidR="00863788" w:rsidRPr="00BC6BCF" w:rsidRDefault="00863788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1DB347BA" w14:textId="51A5B736" w:rsidR="00863788" w:rsidRPr="00BC6BCF" w:rsidRDefault="00863788" w:rsidP="00863788">
      <w:pPr>
        <w:pStyle w:val="ListParagraph"/>
        <w:numPr>
          <w:ilvl w:val="0"/>
          <w:numId w:val="1"/>
        </w:num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</w:rPr>
          <m:t>cos⁡</m:t>
        </m:r>
        <m:r>
          <w:rPr>
            <w:rFonts w:ascii="Cambria Math" w:hAnsi="Cambria Math" w:cs="Times New Roman"/>
          </w:rPr>
          <m:t>(C)=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BC6BCF">
        <w:rPr>
          <w:rFonts w:ascii="Times New Roman" w:hAnsi="Times New Roman" w:cs="Times New Roman"/>
        </w:rPr>
        <w:t xml:space="preserve"> then </w:t>
      </w:r>
      <m:oMath>
        <m:r>
          <m:rPr>
            <m:sty m:val="p"/>
          </m:rPr>
          <w:rPr>
            <w:rFonts w:ascii="Cambria Math" w:hAnsi="Cambria Math" w:cs="Times New Roman"/>
          </w:rPr>
          <m:t>___________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C</m:t>
        </m:r>
      </m:oMath>
      <w:r w:rsidRPr="00BC6BCF">
        <w:rPr>
          <w:rFonts w:ascii="Times New Roman" w:hAnsi="Times New Roman" w:cs="Times New Roman"/>
        </w:rPr>
        <w:t xml:space="preserve"> or</w:t>
      </w:r>
      <w:r w:rsidR="0089625E">
        <w:rPr>
          <w:rFonts w:ascii="Times New Roman" w:hAnsi="Times New Roman" w:cs="Times New Roman"/>
        </w:rPr>
        <w:t xml:space="preserve"> m</w:t>
      </w:r>
      <m:oMath>
        <m:r>
          <w:rPr>
            <w:rFonts w:ascii="Cambria Math" w:hAnsi="Cambria Math" w:cs="Times New Roman"/>
          </w:rPr>
          <m:t>∠</m:t>
        </m:r>
      </m:oMath>
      <w:r w:rsidRPr="00BC6BC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</m:t>
        </m:r>
        <m:r>
          <m:rPr>
            <m:sty m:val="p"/>
          </m:rPr>
          <w:rPr>
            <w:rFonts w:ascii="Cambria Math" w:hAnsi="Cambria Math" w:cs="Times New Roman"/>
          </w:rPr>
          <m:t>≈</m:t>
        </m:r>
        <m:r>
          <w:rPr>
            <w:rFonts w:ascii="Cambria Math" w:hAnsi="Cambria Math" w:cs="Times New Roman"/>
          </w:rPr>
          <m:t>____________</m:t>
        </m:r>
      </m:oMath>
      <w:r w:rsidRPr="00BC6BCF">
        <w:rPr>
          <w:rFonts w:ascii="Times New Roman" w:hAnsi="Times New Roman" w:cs="Times New Roman"/>
        </w:rPr>
        <w:t>.</w:t>
      </w:r>
    </w:p>
    <w:p w14:paraId="01D362C5" w14:textId="77777777" w:rsidR="00863788" w:rsidRPr="00BC6BCF" w:rsidRDefault="00863788" w:rsidP="00863788">
      <w:pPr>
        <w:pStyle w:val="ListParagraph"/>
        <w:tabs>
          <w:tab w:val="left" w:pos="490"/>
        </w:tabs>
        <w:rPr>
          <w:rFonts w:ascii="Times New Roman" w:hAnsi="Times New Roman" w:cs="Times New Roman"/>
        </w:rPr>
      </w:pPr>
    </w:p>
    <w:p w14:paraId="2580DBE3" w14:textId="4DDF3177" w:rsidR="00863788" w:rsidRPr="00BC6BCF" w:rsidRDefault="00863788" w:rsidP="00863788">
      <w:pPr>
        <w:pStyle w:val="ListParagraph"/>
        <w:numPr>
          <w:ilvl w:val="0"/>
          <w:numId w:val="1"/>
        </w:num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(X)=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45</m:t>
            </m:r>
          </m:num>
          <m:den>
            <m:r>
              <w:rPr>
                <w:rFonts w:ascii="Cambria Math" w:hAnsi="Cambria Math" w:cs="Times New Roman"/>
              </w:rPr>
              <m:t>31</m:t>
            </m:r>
          </m:den>
        </m:f>
      </m:oMath>
      <w:r w:rsidRPr="00BC6BCF">
        <w:rPr>
          <w:rFonts w:ascii="Times New Roman" w:hAnsi="Times New Roman" w:cs="Times New Roman"/>
        </w:rPr>
        <w:t xml:space="preserve"> then </w:t>
      </w:r>
      <m:oMath>
        <m:r>
          <m:rPr>
            <m:sty m:val="p"/>
          </m:rPr>
          <w:rPr>
            <w:rFonts w:ascii="Cambria Math" w:hAnsi="Cambria Math" w:cs="Times New Roman"/>
          </w:rPr>
          <m:t>__________</m:t>
        </m:r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X</m:t>
        </m:r>
      </m:oMath>
      <w:r w:rsidRPr="00BC6BCF">
        <w:rPr>
          <w:rFonts w:ascii="Times New Roman" w:hAnsi="Times New Roman" w:cs="Times New Roman"/>
        </w:rPr>
        <w:t xml:space="preserve"> or</w:t>
      </w:r>
      <w:r w:rsidR="0089625E">
        <w:rPr>
          <w:rFonts w:ascii="Times New Roman" w:hAnsi="Times New Roman" w:cs="Times New Roman"/>
        </w:rPr>
        <w:t xml:space="preserve"> m</w:t>
      </w:r>
      <m:oMath>
        <m:r>
          <w:rPr>
            <w:rFonts w:ascii="Cambria Math" w:hAnsi="Cambria Math" w:cs="Times New Roman"/>
          </w:rPr>
          <m:t>∠</m:t>
        </m:r>
      </m:oMath>
      <w:r w:rsidR="0089625E" w:rsidRPr="00BC6BC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≈</m:t>
        </m:r>
        <m:r>
          <w:rPr>
            <w:rFonts w:ascii="Cambria Math" w:hAnsi="Cambria Math" w:cs="Times New Roman"/>
          </w:rPr>
          <m:t>____________</m:t>
        </m:r>
      </m:oMath>
      <w:r w:rsidRPr="00BC6BCF">
        <w:rPr>
          <w:rFonts w:ascii="Times New Roman" w:hAnsi="Times New Roman" w:cs="Times New Roman"/>
        </w:rPr>
        <w:t>.</w:t>
      </w:r>
    </w:p>
    <w:p w14:paraId="5B804F69" w14:textId="77777777" w:rsidR="00863788" w:rsidRPr="00BC6BCF" w:rsidRDefault="00863788" w:rsidP="00863788">
      <w:pPr>
        <w:tabs>
          <w:tab w:val="left" w:pos="490"/>
        </w:tabs>
        <w:rPr>
          <w:rFonts w:ascii="Times New Roman" w:hAnsi="Times New Roman" w:cs="Times New Roman"/>
        </w:rPr>
      </w:pPr>
    </w:p>
    <w:p w14:paraId="6473459C" w14:textId="3F5C92E2" w:rsidR="00863788" w:rsidRPr="00BC6BCF" w:rsidRDefault="00863788" w:rsidP="00BC6BCF">
      <w:pPr>
        <w:pStyle w:val="ListParagraph"/>
        <w:numPr>
          <w:ilvl w:val="0"/>
          <w:numId w:val="1"/>
        </w:num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</w:rPr>
          <m:t>_______________</m:t>
        </m:r>
      </m:oMath>
      <w:r w:rsidRPr="00BC6BCF">
        <w:rPr>
          <w:rFonts w:ascii="Times New Roman" w:hAnsi="Times New Roman" w:cs="Times New Roman"/>
        </w:rPr>
        <w:t xml:space="preserve">then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Y</m:t>
        </m:r>
      </m:oMath>
      <w:r w:rsidRPr="00BC6BCF">
        <w:rPr>
          <w:rFonts w:ascii="Times New Roman" w:hAnsi="Times New Roman" w:cs="Times New Roman"/>
        </w:rPr>
        <w:t xml:space="preserve"> or </w:t>
      </w:r>
      <m:oMath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≈</m:t>
        </m:r>
        <m:r>
          <w:rPr>
            <w:rFonts w:ascii="Cambria Math" w:hAnsi="Cambria Math" w:cs="Times New Roman"/>
          </w:rPr>
          <m:t>___________</m:t>
        </m:r>
      </m:oMath>
      <w:r w:rsidRPr="00BC6BCF">
        <w:rPr>
          <w:rFonts w:ascii="Times New Roman" w:hAnsi="Times New Roman" w:cs="Times New Roman"/>
        </w:rPr>
        <w:t>.</w:t>
      </w:r>
    </w:p>
    <w:p w14:paraId="3542630A" w14:textId="77777777" w:rsidR="001566C2" w:rsidRPr="00BC6BCF" w:rsidRDefault="00005843" w:rsidP="00863788">
      <w:pPr>
        <w:tabs>
          <w:tab w:val="left" w:pos="490"/>
        </w:tabs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AF403C" wp14:editId="7740292B">
            <wp:simplePos x="0" y="0"/>
            <wp:positionH relativeFrom="column">
              <wp:posOffset>4343400</wp:posOffset>
            </wp:positionH>
            <wp:positionV relativeFrom="paragraph">
              <wp:posOffset>228600</wp:posOffset>
            </wp:positionV>
            <wp:extent cx="1485900" cy="94102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6C2" w:rsidRPr="00BC6B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783BB2" wp14:editId="66971D37">
            <wp:simplePos x="0" y="0"/>
            <wp:positionH relativeFrom="column">
              <wp:posOffset>342900</wp:posOffset>
            </wp:positionH>
            <wp:positionV relativeFrom="paragraph">
              <wp:posOffset>342900</wp:posOffset>
            </wp:positionV>
            <wp:extent cx="1362075" cy="775335"/>
            <wp:effectExtent l="0" t="0" r="9525" b="12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788" w:rsidRPr="00BC6BCF">
        <w:rPr>
          <w:rFonts w:ascii="Times New Roman" w:hAnsi="Times New Roman" w:cs="Times New Roman"/>
        </w:rPr>
        <w:t>Part II:  Solve the triangle (find all missing angle measures and side lengths.)</w:t>
      </w:r>
      <w:r w:rsidR="001566C2" w:rsidRPr="00BC6BCF">
        <w:rPr>
          <w:rFonts w:ascii="Times New Roman" w:hAnsi="Times New Roman" w:cs="Times New Roman"/>
        </w:rPr>
        <w:t xml:space="preserve">  Round to the nearest hundredth when necessary.</w:t>
      </w:r>
    </w:p>
    <w:p w14:paraId="4EDE49A7" w14:textId="77777777" w:rsidR="00C5719F" w:rsidRPr="00BC6BCF" w:rsidRDefault="00C5719F" w:rsidP="00054D7B">
      <w:pPr>
        <w:tabs>
          <w:tab w:val="left" w:pos="490"/>
        </w:tabs>
        <w:rPr>
          <w:rFonts w:ascii="Times New Roman" w:hAnsi="Times New Roman" w:cs="Times New Roman"/>
        </w:rPr>
      </w:pPr>
    </w:p>
    <w:p w14:paraId="40BC6F66" w14:textId="77777777" w:rsidR="00552463" w:rsidRPr="00BC6BCF" w:rsidRDefault="00BC6BCF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63788" w:rsidRPr="00BC6BCF">
        <w:rPr>
          <w:rFonts w:ascii="Times New Roman" w:hAnsi="Times New Roman" w:cs="Times New Roman"/>
        </w:rPr>
        <w:t xml:space="preserve">  </w:t>
      </w:r>
      <w:r w:rsidR="001566C2" w:rsidRPr="00BC6BCF">
        <w:rPr>
          <w:rFonts w:ascii="Times New Roman" w:hAnsi="Times New Roman" w:cs="Times New Roman"/>
        </w:rPr>
        <w:tab/>
      </w:r>
      <w:r w:rsidR="001566C2" w:rsidRPr="00BC6BCF">
        <w:rPr>
          <w:rFonts w:ascii="Times New Roman" w:hAnsi="Times New Roman" w:cs="Times New Roman"/>
        </w:rPr>
        <w:tab/>
      </w:r>
      <w:r w:rsidR="001566C2" w:rsidRPr="00BC6BCF">
        <w:rPr>
          <w:rFonts w:ascii="Times New Roman" w:hAnsi="Times New Roman" w:cs="Times New Roman"/>
        </w:rPr>
        <w:tab/>
      </w:r>
      <w:r w:rsidR="001566C2" w:rsidRPr="00BC6BCF">
        <w:rPr>
          <w:rFonts w:ascii="Times New Roman" w:hAnsi="Times New Roman" w:cs="Times New Roman"/>
        </w:rPr>
        <w:tab/>
      </w:r>
      <w:r w:rsidR="001566C2" w:rsidRPr="00BC6BCF">
        <w:rPr>
          <w:rFonts w:ascii="Times New Roman" w:hAnsi="Times New Roman" w:cs="Times New Roman"/>
        </w:rPr>
        <w:tab/>
      </w:r>
      <w:r w:rsidR="001566C2" w:rsidRPr="00BC6BCF">
        <w:rPr>
          <w:rFonts w:ascii="Times New Roman" w:hAnsi="Times New Roman" w:cs="Times New Roman"/>
        </w:rPr>
        <w:tab/>
      </w:r>
      <w:r w:rsidR="00005843" w:rsidRPr="00BC6B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</w:t>
      </w:r>
    </w:p>
    <w:p w14:paraId="180A6CD5" w14:textId="77777777" w:rsidR="00673B50" w:rsidRPr="00BC6BCF" w:rsidRDefault="00552463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</w:rPr>
        <w:t xml:space="preserve">  </w:t>
      </w:r>
    </w:p>
    <w:p w14:paraId="62FDD383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3EA821E8" w14:textId="77777777" w:rsidR="003B4BC4" w:rsidRPr="00BC6BCF" w:rsidRDefault="003B4BC4" w:rsidP="003B4BC4">
      <w:pPr>
        <w:jc w:val="center"/>
        <w:rPr>
          <w:rFonts w:ascii="Times New Roman" w:hAnsi="Times New Roman" w:cs="Times New Roman"/>
        </w:rPr>
      </w:pPr>
    </w:p>
    <w:p w14:paraId="5329888A" w14:textId="77777777" w:rsidR="00005843" w:rsidRPr="00BC6BCF" w:rsidRDefault="00005843" w:rsidP="003B4BC4">
      <w:pPr>
        <w:jc w:val="center"/>
        <w:rPr>
          <w:rFonts w:ascii="Times New Roman" w:hAnsi="Times New Roman" w:cs="Times New Roman"/>
        </w:rPr>
      </w:pPr>
    </w:p>
    <w:p w14:paraId="7B67E601" w14:textId="77777777" w:rsidR="00005843" w:rsidRPr="00BC6BCF" w:rsidRDefault="00005843" w:rsidP="003B4BC4">
      <w:pPr>
        <w:jc w:val="center"/>
        <w:rPr>
          <w:rFonts w:ascii="Times New Roman" w:hAnsi="Times New Roman" w:cs="Times New Roman"/>
        </w:rPr>
      </w:pPr>
    </w:p>
    <w:p w14:paraId="5BEFA654" w14:textId="77777777" w:rsidR="00005843" w:rsidRPr="00BC6BCF" w:rsidRDefault="00005843" w:rsidP="003B4BC4">
      <w:pPr>
        <w:jc w:val="center"/>
        <w:rPr>
          <w:rFonts w:ascii="Times New Roman" w:hAnsi="Times New Roman" w:cs="Times New Roman"/>
        </w:rPr>
      </w:pPr>
    </w:p>
    <w:p w14:paraId="13CCC8FF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3247A85E" w14:textId="77777777" w:rsidR="00005843" w:rsidRDefault="00BC6BCF" w:rsidP="003B4BC4">
      <w:pPr>
        <w:rPr>
          <w:rFonts w:ascii="Times New Roman" w:hAnsi="Times New Roman" w:cs="Times New Roman"/>
        </w:rPr>
      </w:pPr>
      <w:r w:rsidRPr="00BC6BC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E48A311" wp14:editId="53A4A615">
            <wp:simplePos x="0" y="0"/>
            <wp:positionH relativeFrom="column">
              <wp:posOffset>5029200</wp:posOffset>
            </wp:positionH>
            <wp:positionV relativeFrom="paragraph">
              <wp:posOffset>15240</wp:posOffset>
            </wp:positionV>
            <wp:extent cx="939165" cy="1354455"/>
            <wp:effectExtent l="0" t="0" r="635" b="0"/>
            <wp:wrapSquare wrapText="bothSides"/>
            <wp:docPr id="10" name="Picture 10" descr="a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43" w:rsidRPr="00BC6BCF">
        <w:rPr>
          <w:rFonts w:ascii="Times New Roman" w:hAnsi="Times New Roman" w:cs="Times New Roman"/>
        </w:rPr>
        <w:t xml:space="preserve">Part III: </w:t>
      </w:r>
      <w:r w:rsidR="009E2C98" w:rsidRPr="00BC6BCF">
        <w:rPr>
          <w:rFonts w:ascii="Times New Roman" w:hAnsi="Times New Roman" w:cs="Times New Roman"/>
        </w:rPr>
        <w:t xml:space="preserve">Real </w:t>
      </w:r>
      <w:r w:rsidR="00005843" w:rsidRPr="00BC6BCF">
        <w:rPr>
          <w:rFonts w:ascii="Times New Roman" w:hAnsi="Times New Roman" w:cs="Times New Roman"/>
        </w:rPr>
        <w:t>World Problems</w:t>
      </w:r>
    </w:p>
    <w:p w14:paraId="0212EDCD" w14:textId="77777777" w:rsidR="00BC6BCF" w:rsidRPr="00BC6BCF" w:rsidRDefault="00BC6BCF" w:rsidP="003B4BC4">
      <w:pPr>
        <w:rPr>
          <w:rFonts w:ascii="Times New Roman" w:hAnsi="Times New Roman" w:cs="Times New Roman"/>
        </w:rPr>
      </w:pPr>
    </w:p>
    <w:p w14:paraId="2B39882C" w14:textId="77777777" w:rsidR="00005843" w:rsidRPr="00BC6BCF" w:rsidRDefault="00BC6BCF" w:rsidP="003B4BC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 xml:space="preserve">6. </w:t>
      </w:r>
      <w:r w:rsidR="00005843" w:rsidRPr="00BC6BCF">
        <w:rPr>
          <w:rFonts w:ascii="Times New Roman" w:hAnsi="Times New Roman" w:cs="Times New Roman"/>
        </w:rPr>
        <w:t xml:space="preserve"> </w:t>
      </w:r>
      <w:r w:rsidR="00AF481C" w:rsidRPr="00BC6BCF">
        <w:rPr>
          <w:rFonts w:ascii="Times New Roman" w:hAnsi="Times New Roman" w:cs="Times New Roman"/>
        </w:rPr>
        <w:t>At what acute angle measure</w:t>
      </w:r>
      <w:r w:rsidR="00657414" w:rsidRPr="00BC6BCF">
        <w:rPr>
          <w:rFonts w:ascii="Times New Roman" w:hAnsi="Times New Roman" w:cs="Times New Roman"/>
        </w:rPr>
        <w:t xml:space="preserve"> does a</w:t>
      </w:r>
      <w:r w:rsidR="00AF481C" w:rsidRPr="00BC6BCF">
        <w:rPr>
          <w:rFonts w:ascii="Times New Roman" w:hAnsi="Times New Roman" w:cs="Times New Roman"/>
        </w:rPr>
        <w:t xml:space="preserve"> </w:t>
      </w:r>
      <w:r w:rsidR="00657414" w:rsidRPr="00BC6BCF">
        <w:rPr>
          <w:rFonts w:ascii="Times New Roman" w:hAnsi="Times New Roman" w:cs="Times New Roman"/>
        </w:rPr>
        <w:t>16’ ladder meet a</w:t>
      </w:r>
      <w:r w:rsidR="00AF481C" w:rsidRPr="00BC6BCF">
        <w:rPr>
          <w:rFonts w:ascii="Times New Roman" w:hAnsi="Times New Roman" w:cs="Times New Roman"/>
        </w:rPr>
        <w:t xml:space="preserve"> house</w:t>
      </w:r>
      <w:r w:rsidR="00BF59D3" w:rsidRPr="00BC6BCF">
        <w:rPr>
          <w:rFonts w:ascii="Times New Roman" w:hAnsi="Times New Roman" w:cs="Times New Roman"/>
        </w:rPr>
        <w:t xml:space="preserve"> if the base of the ladder is</w:t>
      </w:r>
      <w:r w:rsidR="00657414" w:rsidRPr="00BC6BCF">
        <w:rPr>
          <w:rFonts w:ascii="Times New Roman" w:hAnsi="Times New Roman" w:cs="Times New Roman"/>
        </w:rPr>
        <w:t xml:space="preserve"> </w:t>
      </w:r>
      <w:r w:rsidR="00BF59D3" w:rsidRPr="00BC6BCF">
        <w:rPr>
          <w:rFonts w:ascii="Times New Roman" w:hAnsi="Times New Roman" w:cs="Times New Roman"/>
        </w:rPr>
        <w:t>5’ from the base of the house</w:t>
      </w:r>
      <w:r w:rsidR="00AF481C" w:rsidRPr="00BC6BCF">
        <w:rPr>
          <w:rFonts w:ascii="Times New Roman" w:hAnsi="Times New Roman" w:cs="Times New Roman"/>
        </w:rPr>
        <w:t>?</w:t>
      </w:r>
      <w:r w:rsidR="00BF59D3" w:rsidRPr="00BC6BCF">
        <w:rPr>
          <w:rFonts w:ascii="Times New Roman" w:hAnsi="Times New Roman" w:cs="Times New Roman"/>
        </w:rPr>
        <w:t xml:space="preserve"> </w:t>
      </w:r>
    </w:p>
    <w:p w14:paraId="5929CA64" w14:textId="77777777" w:rsidR="00005843" w:rsidRPr="00BC6BCF" w:rsidRDefault="00005843" w:rsidP="003B4BC4">
      <w:pPr>
        <w:rPr>
          <w:rFonts w:ascii="Times New Roman" w:hAnsi="Times New Roman" w:cs="Times New Roman"/>
        </w:rPr>
      </w:pPr>
    </w:p>
    <w:p w14:paraId="334636F8" w14:textId="77777777" w:rsidR="00005843" w:rsidRPr="00BC6BCF" w:rsidRDefault="00005843" w:rsidP="003B4BC4">
      <w:pPr>
        <w:rPr>
          <w:rFonts w:ascii="Times New Roman" w:hAnsi="Times New Roman" w:cs="Times New Roman"/>
        </w:rPr>
      </w:pPr>
    </w:p>
    <w:p w14:paraId="27B79D5D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4A1CC762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4D19E932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761400E5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78735A4F" w14:textId="77777777" w:rsidR="00005843" w:rsidRPr="00BC6BCF" w:rsidRDefault="00005843" w:rsidP="003B4BC4">
      <w:pPr>
        <w:rPr>
          <w:rFonts w:ascii="Times New Roman" w:hAnsi="Times New Roman" w:cs="Times New Roman"/>
        </w:rPr>
      </w:pPr>
    </w:p>
    <w:p w14:paraId="7C5C721F" w14:textId="77777777" w:rsidR="00005843" w:rsidRPr="00BC6BCF" w:rsidRDefault="00BC6BCF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05843" w:rsidRPr="00BC6BCF">
        <w:rPr>
          <w:rFonts w:ascii="Times New Roman" w:hAnsi="Times New Roman" w:cs="Times New Roman"/>
        </w:rPr>
        <w:t xml:space="preserve">  The </w:t>
      </w:r>
      <w:r w:rsidR="00BF59D3" w:rsidRPr="00BC6BCF">
        <w:rPr>
          <w:rFonts w:ascii="Times New Roman" w:hAnsi="Times New Roman" w:cs="Times New Roman"/>
        </w:rPr>
        <w:t xml:space="preserve">Americans with Disability Act or </w:t>
      </w:r>
      <w:r w:rsidR="00005843" w:rsidRPr="00BC6BCF">
        <w:rPr>
          <w:rFonts w:ascii="Times New Roman" w:hAnsi="Times New Roman" w:cs="Times New Roman"/>
        </w:rPr>
        <w:t xml:space="preserve">ADA has specified that handicap ramps must meet any horizontal plane at an angle measure of </w:t>
      </w:r>
      <m:oMath>
        <m:r>
          <w:rPr>
            <w:rFonts w:ascii="Cambria Math" w:hAnsi="Cambria Math" w:cs="Times New Roman"/>
          </w:rPr>
          <m:t>4.7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∘</m:t>
            </m:r>
          </m:sup>
        </m:sSup>
      </m:oMath>
      <w:r w:rsidR="00005843" w:rsidRPr="00BC6BCF">
        <w:rPr>
          <w:rFonts w:ascii="Times New Roman" w:hAnsi="Times New Roman" w:cs="Times New Roman"/>
        </w:rPr>
        <w:t xml:space="preserve"> or less.  If a </w:t>
      </w:r>
      <w:r w:rsidR="00BF59D3" w:rsidRPr="00BC6BCF">
        <w:rPr>
          <w:rFonts w:ascii="Times New Roman" w:hAnsi="Times New Roman" w:cs="Times New Roman"/>
        </w:rPr>
        <w:t xml:space="preserve">handicap </w:t>
      </w:r>
      <w:r w:rsidR="00005843" w:rsidRPr="00BC6BCF">
        <w:rPr>
          <w:rFonts w:ascii="Times New Roman" w:hAnsi="Times New Roman" w:cs="Times New Roman"/>
        </w:rPr>
        <w:t>ramp has a rise of 4.</w:t>
      </w:r>
      <w:r w:rsidR="00BF59D3" w:rsidRPr="00BC6BCF">
        <w:rPr>
          <w:rFonts w:ascii="Times New Roman" w:hAnsi="Times New Roman" w:cs="Times New Roman"/>
        </w:rPr>
        <w:t>5 feet and a run of 38 feet, does</w:t>
      </w:r>
      <w:r w:rsidR="00005843" w:rsidRPr="00BC6BCF">
        <w:rPr>
          <w:rFonts w:ascii="Times New Roman" w:hAnsi="Times New Roman" w:cs="Times New Roman"/>
        </w:rPr>
        <w:t xml:space="preserve"> it meet ADA specifications?</w:t>
      </w:r>
    </w:p>
    <w:p w14:paraId="0192FEFC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7F4CB66D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3CFF6C3C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2DE809BF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39CAB6F5" w14:textId="77777777" w:rsidR="00BF59D3" w:rsidRPr="00BC6BCF" w:rsidRDefault="00BF59D3" w:rsidP="003B4BC4">
      <w:pPr>
        <w:rPr>
          <w:rFonts w:ascii="Times New Roman" w:hAnsi="Times New Roman" w:cs="Times New Roman"/>
        </w:rPr>
      </w:pPr>
    </w:p>
    <w:p w14:paraId="30D9B54A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2B0C9B05" w14:textId="77777777" w:rsidR="003B4BC4" w:rsidRPr="00BC6BCF" w:rsidRDefault="00BC6BCF" w:rsidP="003B4BC4">
      <w:pPr>
        <w:rPr>
          <w:rFonts w:ascii="Times New Roman" w:hAnsi="Times New Roman" w:cs="Times New Roman"/>
        </w:rPr>
      </w:pPr>
      <w:r w:rsidRPr="00BC6B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E844479" wp14:editId="6343D5C8">
            <wp:simplePos x="0" y="0"/>
            <wp:positionH relativeFrom="column">
              <wp:posOffset>4817745</wp:posOffset>
            </wp:positionH>
            <wp:positionV relativeFrom="paragraph">
              <wp:posOffset>133985</wp:posOffset>
            </wp:positionV>
            <wp:extent cx="1371600" cy="1028700"/>
            <wp:effectExtent l="25400" t="101600" r="76200" b="381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8648"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8.</w:t>
      </w:r>
      <w:r w:rsidR="00BF59D3" w:rsidRPr="00BC6BCF">
        <w:rPr>
          <w:rFonts w:ascii="Times New Roman" w:hAnsi="Times New Roman" w:cs="Times New Roman"/>
        </w:rPr>
        <w:t xml:space="preserve">  You are flying at an elevation of 30,000 feet when the tower informs you that you are 25 miles from the runway and must begin descending at a constant rate.   At what angle of descent should you set the airplane so that you land on the runway? </w:t>
      </w:r>
    </w:p>
    <w:p w14:paraId="1DA3DF11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32B15742" w14:textId="77777777" w:rsidR="003B4BC4" w:rsidRPr="00BC6BCF" w:rsidRDefault="003B4BC4" w:rsidP="003B4BC4">
      <w:pPr>
        <w:rPr>
          <w:rFonts w:ascii="Times New Roman" w:hAnsi="Times New Roman" w:cs="Times New Roman"/>
        </w:rPr>
      </w:pPr>
    </w:p>
    <w:p w14:paraId="586D4EC6" w14:textId="77777777" w:rsidR="000351D7" w:rsidRPr="00BC6BCF" w:rsidRDefault="000351D7" w:rsidP="003B4BC4">
      <w:pPr>
        <w:rPr>
          <w:rFonts w:ascii="Times New Roman" w:hAnsi="Times New Roman" w:cs="Times New Roman"/>
        </w:rPr>
      </w:pPr>
    </w:p>
    <w:p w14:paraId="7473ECED" w14:textId="77777777" w:rsidR="009E2C98" w:rsidRPr="00BC6BCF" w:rsidRDefault="009E2C98" w:rsidP="003B4BC4">
      <w:pPr>
        <w:rPr>
          <w:rFonts w:ascii="Times New Roman" w:hAnsi="Times New Roman" w:cs="Times New Roman"/>
        </w:rPr>
      </w:pPr>
    </w:p>
    <w:p w14:paraId="1E5528A0" w14:textId="77777777" w:rsidR="009E2C98" w:rsidRPr="00BC6BCF" w:rsidRDefault="009E2C98" w:rsidP="003B4BC4">
      <w:pPr>
        <w:rPr>
          <w:rFonts w:ascii="Times New Roman" w:hAnsi="Times New Roman" w:cs="Times New Roman"/>
        </w:rPr>
      </w:pPr>
    </w:p>
    <w:p w14:paraId="44044496" w14:textId="65BCAE3C" w:rsidR="009E2C98" w:rsidRPr="00BC6BCF" w:rsidRDefault="00BC6BCF" w:rsidP="003B4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E2C98" w:rsidRPr="00BC6BCF">
        <w:rPr>
          <w:rFonts w:ascii="Times New Roman" w:hAnsi="Times New Roman" w:cs="Times New Roman"/>
        </w:rPr>
        <w:t xml:space="preserve">  Write </w:t>
      </w:r>
      <w:r>
        <w:rPr>
          <w:rFonts w:ascii="Times New Roman" w:hAnsi="Times New Roman" w:cs="Times New Roman"/>
        </w:rPr>
        <w:t xml:space="preserve">and solve </w:t>
      </w:r>
      <w:r w:rsidR="009E2C98" w:rsidRPr="00BC6BCF">
        <w:rPr>
          <w:rFonts w:ascii="Times New Roman" w:hAnsi="Times New Roman" w:cs="Times New Roman"/>
        </w:rPr>
        <w:t xml:space="preserve">your own real world problem that requires </w:t>
      </w:r>
      <w:r>
        <w:rPr>
          <w:rFonts w:ascii="Times New Roman" w:hAnsi="Times New Roman" w:cs="Times New Roman"/>
        </w:rPr>
        <w:t>the user to set up the equation</w:t>
      </w:r>
      <w:r w:rsidR="009E2C98" w:rsidRPr="00BC6BCF">
        <w:rPr>
          <w:rFonts w:ascii="Times New Roman" w:hAnsi="Times New Roman" w:cs="Times New Roman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21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</w:rPr>
          <m:t>∠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X</m:t>
        </m:r>
      </m:oMath>
      <w:r w:rsidR="009E2C98" w:rsidRPr="00BC6BCF">
        <w:rPr>
          <w:rFonts w:ascii="Times New Roman" w:hAnsi="Times New Roman" w:cs="Times New Roman"/>
        </w:rPr>
        <w:t xml:space="preserve"> to determine the measure of </w:t>
      </w:r>
      <m:oMath>
        <m:r>
          <w:rPr>
            <w:rFonts w:ascii="Cambria Math" w:hAnsi="Cambria Math" w:cs="Times New Roman"/>
          </w:rPr>
          <m:t>∠</m:t>
        </m:r>
      </m:oMath>
      <w:r w:rsidR="00DD5132" w:rsidRPr="00BC6BCF">
        <w:rPr>
          <w:rFonts w:ascii="Times New Roman" w:hAnsi="Times New Roman" w:cs="Times New Roman"/>
        </w:rPr>
        <w:t xml:space="preserve"> </w:t>
      </w:r>
      <w:r w:rsidR="00DD5132" w:rsidRPr="008F66E7">
        <w:rPr>
          <w:rFonts w:ascii="Times New Roman" w:hAnsi="Times New Roman" w:cs="Times New Roman"/>
          <w:i/>
        </w:rPr>
        <w:t>X</w:t>
      </w:r>
      <w:r w:rsidR="00DD5132" w:rsidRPr="00BC6BCF">
        <w:rPr>
          <w:rFonts w:ascii="Times New Roman" w:hAnsi="Times New Roman" w:cs="Times New Roman"/>
        </w:rPr>
        <w:t>.</w:t>
      </w:r>
      <w:r w:rsidR="00DD5132">
        <w:rPr>
          <w:rFonts w:ascii="Times New Roman" w:hAnsi="Times New Roman" w:cs="Times New Roman"/>
        </w:rPr>
        <w:t xml:space="preserve">  </w:t>
      </w:r>
    </w:p>
    <w:sectPr w:rsidR="009E2C98" w:rsidRPr="00BC6BCF" w:rsidSect="00125CDF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FB52C" w14:textId="77777777" w:rsidR="00BF59D3" w:rsidRDefault="00BF59D3" w:rsidP="000351D7">
      <w:r>
        <w:separator/>
      </w:r>
    </w:p>
  </w:endnote>
  <w:endnote w:type="continuationSeparator" w:id="0">
    <w:p w14:paraId="1564A1CA" w14:textId="77777777" w:rsidR="00BF59D3" w:rsidRDefault="00BF59D3" w:rsidP="000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29D3" w14:textId="05CBE165" w:rsidR="00BF59D3" w:rsidRPr="00A0537B" w:rsidRDefault="00BF59D3" w:rsidP="000351D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4.6.2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8D5D86">
      <w:rPr>
        <w:sz w:val="20"/>
        <w:szCs w:val="20"/>
      </w:rPr>
      <w:t>3</w:t>
    </w:r>
    <w:r>
      <w:rPr>
        <w:sz w:val="20"/>
        <w:szCs w:val="20"/>
      </w:rPr>
      <w:t>.0</w:t>
    </w:r>
  </w:p>
  <w:p w14:paraId="40212B71" w14:textId="77777777" w:rsidR="00BF59D3" w:rsidRDefault="00BF59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D555D" w14:textId="77777777" w:rsidR="00BF59D3" w:rsidRDefault="00BF59D3" w:rsidP="000351D7">
      <w:r>
        <w:separator/>
      </w:r>
    </w:p>
  </w:footnote>
  <w:footnote w:type="continuationSeparator" w:id="0">
    <w:p w14:paraId="01AAB52C" w14:textId="77777777" w:rsidR="00BF59D3" w:rsidRDefault="00BF59D3" w:rsidP="000351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7D61" w14:textId="77777777" w:rsidR="00BF59D3" w:rsidRDefault="00BF59D3" w:rsidP="000351D7">
    <w:pPr>
      <w:pBdr>
        <w:bottom w:val="single" w:sz="4" w:space="1" w:color="auto"/>
      </w:pBdr>
    </w:pPr>
    <w:r>
      <w:t>Na</w:t>
    </w:r>
    <w:r w:rsidRPr="00F0533D">
      <w:t>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D5D8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D5D86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  <w:p w14:paraId="55459DFF" w14:textId="77777777" w:rsidR="00BF59D3" w:rsidRDefault="00BF59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703C"/>
    <w:multiLevelType w:val="multilevel"/>
    <w:tmpl w:val="4ABEE9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047"/>
    <w:multiLevelType w:val="hybridMultilevel"/>
    <w:tmpl w:val="081EC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4"/>
    <w:rsid w:val="00005843"/>
    <w:rsid w:val="000351D7"/>
    <w:rsid w:val="00054D7B"/>
    <w:rsid w:val="00125CDF"/>
    <w:rsid w:val="001566C2"/>
    <w:rsid w:val="001F2F9D"/>
    <w:rsid w:val="00216A37"/>
    <w:rsid w:val="00371F2E"/>
    <w:rsid w:val="00390143"/>
    <w:rsid w:val="003B4BC4"/>
    <w:rsid w:val="00552463"/>
    <w:rsid w:val="00614109"/>
    <w:rsid w:val="00657414"/>
    <w:rsid w:val="00673B50"/>
    <w:rsid w:val="00863788"/>
    <w:rsid w:val="0089625E"/>
    <w:rsid w:val="008D3188"/>
    <w:rsid w:val="008D5D86"/>
    <w:rsid w:val="00961709"/>
    <w:rsid w:val="009E2C98"/>
    <w:rsid w:val="00AF481C"/>
    <w:rsid w:val="00BC6BCF"/>
    <w:rsid w:val="00BF59D3"/>
    <w:rsid w:val="00C5719F"/>
    <w:rsid w:val="00C85D2E"/>
    <w:rsid w:val="00D26572"/>
    <w:rsid w:val="00D43539"/>
    <w:rsid w:val="00DD5132"/>
    <w:rsid w:val="00E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D5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4B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D7"/>
  </w:style>
  <w:style w:type="paragraph" w:styleId="Footer">
    <w:name w:val="footer"/>
    <w:basedOn w:val="Normal"/>
    <w:link w:val="FooterChar"/>
    <w:uiPriority w:val="99"/>
    <w:unhideWhenUsed/>
    <w:rsid w:val="00035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D7"/>
  </w:style>
  <w:style w:type="character" w:styleId="PageNumber">
    <w:name w:val="page number"/>
    <w:basedOn w:val="DefaultParagraphFont"/>
    <w:uiPriority w:val="99"/>
    <w:semiHidden/>
    <w:unhideWhenUsed/>
    <w:rsid w:val="000351D7"/>
  </w:style>
  <w:style w:type="paragraph" w:styleId="ListParagraph">
    <w:name w:val="List Paragraph"/>
    <w:basedOn w:val="Normal"/>
    <w:uiPriority w:val="34"/>
    <w:qFormat/>
    <w:rsid w:val="0086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w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951B7-F482-1140-AE82-A457DDB2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Macintosh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2015-09-25T23:07:00Z</dcterms:created>
  <dcterms:modified xsi:type="dcterms:W3CDTF">2015-09-25T23:07:00Z</dcterms:modified>
</cp:coreProperties>
</file>