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0897" w14:textId="16A12480" w:rsidR="00A115D4" w:rsidRPr="00A115D4" w:rsidRDefault="00A27FFB" w:rsidP="00A115D4">
      <w:pPr>
        <w:jc w:val="center"/>
        <w:rPr>
          <w:b/>
          <w:sz w:val="36"/>
          <w:szCs w:val="36"/>
        </w:rPr>
      </w:pPr>
      <w:r w:rsidRPr="00A115D4">
        <w:rPr>
          <w:b/>
          <w:sz w:val="36"/>
          <w:szCs w:val="36"/>
        </w:rPr>
        <w:t xml:space="preserve">Unit </w:t>
      </w:r>
      <w:r w:rsidR="00F306C4">
        <w:rPr>
          <w:b/>
          <w:sz w:val="36"/>
          <w:szCs w:val="36"/>
        </w:rPr>
        <w:t>8</w:t>
      </w:r>
      <w:r w:rsidRPr="00A115D4">
        <w:rPr>
          <w:b/>
          <w:sz w:val="36"/>
          <w:szCs w:val="36"/>
        </w:rPr>
        <w:t xml:space="preserve">: Investigation </w:t>
      </w:r>
      <w:r w:rsidR="00195572">
        <w:rPr>
          <w:b/>
          <w:sz w:val="36"/>
          <w:szCs w:val="36"/>
        </w:rPr>
        <w:t>4</w:t>
      </w:r>
      <w:r w:rsidRPr="00A115D4">
        <w:rPr>
          <w:b/>
          <w:sz w:val="36"/>
          <w:szCs w:val="36"/>
        </w:rPr>
        <w:t xml:space="preserve">  </w:t>
      </w:r>
      <w:r w:rsidR="00A115D4" w:rsidRPr="00A115D4">
        <w:rPr>
          <w:b/>
          <w:sz w:val="36"/>
          <w:szCs w:val="36"/>
        </w:rPr>
        <w:t>(</w:t>
      </w:r>
      <w:r w:rsidR="00950290">
        <w:rPr>
          <w:b/>
          <w:sz w:val="36"/>
          <w:szCs w:val="36"/>
        </w:rPr>
        <w:t>4</w:t>
      </w:r>
      <w:r w:rsidR="00A115D4" w:rsidRPr="00A115D4">
        <w:rPr>
          <w:b/>
          <w:sz w:val="36"/>
          <w:szCs w:val="36"/>
        </w:rPr>
        <w:t xml:space="preserve"> Days)</w:t>
      </w:r>
    </w:p>
    <w:p w14:paraId="0B0463EC" w14:textId="77777777" w:rsidR="00A115D4" w:rsidRDefault="00A115D4" w:rsidP="00A115D4">
      <w:pPr>
        <w:jc w:val="center"/>
        <w:rPr>
          <w:b/>
          <w:sz w:val="28"/>
          <w:szCs w:val="28"/>
        </w:rPr>
      </w:pPr>
    </w:p>
    <w:p w14:paraId="2C9A10EC" w14:textId="35A571DD" w:rsidR="00A27FFB" w:rsidRDefault="00F306C4" w:rsidP="00A115D4">
      <w:pPr>
        <w:jc w:val="center"/>
        <w:rPr>
          <w:b/>
          <w:sz w:val="28"/>
          <w:szCs w:val="28"/>
        </w:rPr>
      </w:pPr>
      <w:r>
        <w:rPr>
          <w:b/>
          <w:sz w:val="28"/>
          <w:szCs w:val="28"/>
        </w:rPr>
        <w:t xml:space="preserve">QUADRATIC FUNCTIONS IN </w:t>
      </w:r>
      <w:r w:rsidR="00195572">
        <w:rPr>
          <w:b/>
          <w:sz w:val="28"/>
          <w:szCs w:val="28"/>
        </w:rPr>
        <w:t>FACTORED</w:t>
      </w:r>
      <w:r>
        <w:rPr>
          <w:b/>
          <w:sz w:val="28"/>
          <w:szCs w:val="28"/>
        </w:rPr>
        <w:t xml:space="preserve"> FORM</w:t>
      </w:r>
    </w:p>
    <w:p w14:paraId="2D87F37E" w14:textId="77777777" w:rsidR="00A27FFB" w:rsidRDefault="00A27FFB" w:rsidP="00A27FFB">
      <w:pPr>
        <w:rPr>
          <w:b/>
          <w:sz w:val="28"/>
          <w:szCs w:val="28"/>
        </w:rPr>
      </w:pPr>
    </w:p>
    <w:p w14:paraId="17302B99" w14:textId="202C1135" w:rsidR="00A27FFB" w:rsidRPr="00195572" w:rsidRDefault="00195572" w:rsidP="00A27FFB">
      <w:pPr>
        <w:outlineLvl w:val="0"/>
        <w:rPr>
          <w:bCs/>
          <w:i/>
          <w:iCs/>
        </w:rPr>
      </w:pPr>
      <w:r w:rsidRPr="00195572">
        <w:rPr>
          <w:b/>
          <w:i/>
        </w:rPr>
        <w:t xml:space="preserve">CCSS: </w:t>
      </w:r>
      <w:r w:rsidR="00D7165E">
        <w:rPr>
          <w:b/>
          <w:i/>
        </w:rPr>
        <w:t xml:space="preserve">A-APR 1, </w:t>
      </w:r>
      <w:r w:rsidRPr="00195572">
        <w:rPr>
          <w:b/>
          <w:i/>
        </w:rPr>
        <w:t>F-IF 4, F-IF 7a, F-BF-3</w:t>
      </w:r>
    </w:p>
    <w:p w14:paraId="6895092C" w14:textId="77777777" w:rsidR="00195572" w:rsidRDefault="00195572" w:rsidP="00A27FFB">
      <w:pPr>
        <w:outlineLvl w:val="0"/>
        <w:rPr>
          <w:b/>
          <w:bCs/>
          <w:iCs/>
          <w:sz w:val="28"/>
          <w:szCs w:val="28"/>
        </w:rPr>
      </w:pPr>
    </w:p>
    <w:p w14:paraId="2E054322" w14:textId="77777777" w:rsidR="00A27FFB" w:rsidRPr="00A115D4" w:rsidRDefault="00A27FFB" w:rsidP="00A27FFB">
      <w:pPr>
        <w:outlineLvl w:val="0"/>
        <w:rPr>
          <w:b/>
          <w:bCs/>
          <w:iCs/>
          <w:sz w:val="28"/>
          <w:szCs w:val="28"/>
        </w:rPr>
      </w:pPr>
      <w:r w:rsidRPr="00A115D4">
        <w:rPr>
          <w:b/>
          <w:bCs/>
          <w:iCs/>
          <w:sz w:val="28"/>
          <w:szCs w:val="28"/>
        </w:rPr>
        <w:t>Overview</w:t>
      </w:r>
    </w:p>
    <w:p w14:paraId="34832A15" w14:textId="6C423989" w:rsidR="00950290" w:rsidRPr="00C61047" w:rsidRDefault="00195572" w:rsidP="00950290">
      <w:r>
        <w:t>Students will discover that quadratic functions can be expressed in factored form and will model real world situations using quadratic functions in factored form. Using the graph of a quadratic function in factored form, students will find the vertex of the parabola to solve a variety of problems.</w:t>
      </w:r>
      <w:r w:rsidR="00950290">
        <w:t xml:space="preserve"> </w:t>
      </w:r>
      <w:r w:rsidR="00950290">
        <w:rPr>
          <w:rFonts w:cs="Abadi MT Condensed Extra Bold"/>
        </w:rPr>
        <w:t>Th</w:t>
      </w:r>
      <w:r w:rsidR="005421D0">
        <w:rPr>
          <w:rFonts w:cs="Abadi MT Condensed Extra Bold"/>
        </w:rPr>
        <w:t>ey will learn how to multiply</w:t>
      </w:r>
      <w:r w:rsidR="00950290">
        <w:rPr>
          <w:rFonts w:cs="Abadi MT Condensed Extra Bold"/>
        </w:rPr>
        <w:t xml:space="preserve"> polynomials and apply this skill to</w:t>
      </w:r>
      <w:r w:rsidR="00950290" w:rsidRPr="00C61047">
        <w:rPr>
          <w:rFonts w:cs="Abadi MT Condensed Extra Bold"/>
        </w:rPr>
        <w:t xml:space="preserve"> convert quadratic functions in factored form to quadratic functions in standard form.</w:t>
      </w:r>
    </w:p>
    <w:p w14:paraId="5DE90C34" w14:textId="77777777" w:rsidR="00A27FFB" w:rsidRDefault="00A27FFB" w:rsidP="00A27FFB">
      <w:pPr>
        <w:outlineLvl w:val="0"/>
        <w:rPr>
          <w:bCs/>
          <w:iCs/>
        </w:rPr>
      </w:pPr>
    </w:p>
    <w:p w14:paraId="50862212" w14:textId="77777777" w:rsidR="00A27FFB" w:rsidRPr="00A115D4" w:rsidRDefault="00A27FFB" w:rsidP="00A27FFB">
      <w:pPr>
        <w:outlineLvl w:val="0"/>
        <w:rPr>
          <w:b/>
          <w:bCs/>
          <w:iCs/>
          <w:sz w:val="28"/>
          <w:szCs w:val="28"/>
        </w:rPr>
      </w:pPr>
      <w:r w:rsidRPr="00A115D4">
        <w:rPr>
          <w:b/>
          <w:bCs/>
          <w:iCs/>
          <w:sz w:val="28"/>
          <w:szCs w:val="28"/>
        </w:rPr>
        <w:t>Assessment</w:t>
      </w:r>
      <w:r w:rsidR="00321759" w:rsidRPr="00A115D4">
        <w:rPr>
          <w:b/>
          <w:bCs/>
          <w:iCs/>
          <w:sz w:val="28"/>
          <w:szCs w:val="28"/>
        </w:rPr>
        <w:t xml:space="preserve"> Activities</w:t>
      </w:r>
    </w:p>
    <w:p w14:paraId="44D5FE0E" w14:textId="77777777" w:rsidR="00321759" w:rsidRDefault="00321759" w:rsidP="00A27FFB">
      <w:pPr>
        <w:outlineLvl w:val="0"/>
        <w:rPr>
          <w:bCs/>
          <w:iCs/>
        </w:rPr>
      </w:pPr>
    </w:p>
    <w:p w14:paraId="6080400B" w14:textId="6140435B" w:rsidR="00321759" w:rsidRPr="00321759" w:rsidRDefault="00321759" w:rsidP="00321759">
      <w:pPr>
        <w:ind w:left="720"/>
        <w:outlineLvl w:val="0"/>
        <w:rPr>
          <w:b/>
          <w:bCs/>
          <w:iCs/>
        </w:rPr>
      </w:pPr>
      <w:r w:rsidRPr="00321759">
        <w:rPr>
          <w:b/>
          <w:bCs/>
          <w:iCs/>
        </w:rPr>
        <w:t xml:space="preserve">Evidence of Success:  What </w:t>
      </w:r>
      <w:r w:rsidR="00A115D4">
        <w:rPr>
          <w:b/>
          <w:bCs/>
          <w:iCs/>
        </w:rPr>
        <w:t>W</w:t>
      </w:r>
      <w:r w:rsidRPr="00321759">
        <w:rPr>
          <w:b/>
          <w:bCs/>
          <w:iCs/>
        </w:rPr>
        <w:t xml:space="preserve">ill </w:t>
      </w:r>
      <w:r w:rsidR="00A115D4">
        <w:rPr>
          <w:b/>
          <w:bCs/>
          <w:iCs/>
        </w:rPr>
        <w:t>S</w:t>
      </w:r>
      <w:r w:rsidRPr="00321759">
        <w:rPr>
          <w:b/>
          <w:bCs/>
          <w:iCs/>
        </w:rPr>
        <w:t xml:space="preserve">tudents </w:t>
      </w:r>
      <w:r w:rsidR="00A115D4">
        <w:rPr>
          <w:b/>
          <w:bCs/>
          <w:iCs/>
        </w:rPr>
        <w:t>B</w:t>
      </w:r>
      <w:r w:rsidRPr="00321759">
        <w:rPr>
          <w:b/>
          <w:bCs/>
          <w:iCs/>
        </w:rPr>
        <w:t xml:space="preserve">e </w:t>
      </w:r>
      <w:r w:rsidR="00A115D4">
        <w:rPr>
          <w:b/>
          <w:bCs/>
          <w:iCs/>
        </w:rPr>
        <w:t>A</w:t>
      </w:r>
      <w:r w:rsidRPr="00321759">
        <w:rPr>
          <w:b/>
          <w:bCs/>
          <w:iCs/>
        </w:rPr>
        <w:t xml:space="preserve">ble to </w:t>
      </w:r>
      <w:r w:rsidR="00A115D4">
        <w:rPr>
          <w:b/>
          <w:bCs/>
          <w:iCs/>
        </w:rPr>
        <w:t>D</w:t>
      </w:r>
      <w:r w:rsidRPr="00321759">
        <w:rPr>
          <w:b/>
          <w:bCs/>
          <w:iCs/>
        </w:rPr>
        <w:t>o?</w:t>
      </w:r>
    </w:p>
    <w:p w14:paraId="4BEF9A40" w14:textId="2F0F2515" w:rsidR="00195572" w:rsidRDefault="00195572" w:rsidP="00195572">
      <w:pPr>
        <w:pStyle w:val="ListParagraph"/>
        <w:numPr>
          <w:ilvl w:val="0"/>
          <w:numId w:val="21"/>
        </w:numPr>
        <w:ind w:left="1440"/>
      </w:pPr>
      <w:r>
        <w:t xml:space="preserve">Graph and </w:t>
      </w:r>
      <w:r w:rsidR="002B5FBC">
        <w:t>find the vertex of</w:t>
      </w:r>
      <w:r>
        <w:t xml:space="preserve"> quadratic functions in factored form</w:t>
      </w:r>
      <w:r w:rsidR="00BF08BD">
        <w:t>.</w:t>
      </w:r>
    </w:p>
    <w:p w14:paraId="72B482FC" w14:textId="079F4F94" w:rsidR="00950290" w:rsidRDefault="00195572" w:rsidP="00950290">
      <w:pPr>
        <w:pStyle w:val="ListParagraph"/>
        <w:numPr>
          <w:ilvl w:val="0"/>
          <w:numId w:val="19"/>
        </w:numPr>
      </w:pPr>
      <w:r>
        <w:t>Use the zero product property to find the intercepts of a quadratic function in factored form</w:t>
      </w:r>
      <w:r w:rsidR="00BF08BD">
        <w:t>.</w:t>
      </w:r>
    </w:p>
    <w:p w14:paraId="560562E4" w14:textId="05BC8BB4" w:rsidR="00950290" w:rsidRDefault="00BE31DF" w:rsidP="00950290">
      <w:pPr>
        <w:pStyle w:val="ListParagraph"/>
        <w:numPr>
          <w:ilvl w:val="0"/>
          <w:numId w:val="19"/>
        </w:numPr>
      </w:pPr>
      <w:r>
        <w:t>Multiply</w:t>
      </w:r>
      <w:r w:rsidR="00950290">
        <w:t xml:space="preserve"> combinations of monomials, binomials, and trinomials</w:t>
      </w:r>
      <w:r w:rsidR="00BF08BD">
        <w:t>.</w:t>
      </w:r>
    </w:p>
    <w:p w14:paraId="41FD6842" w14:textId="3D879391" w:rsidR="00195572" w:rsidRPr="00572483" w:rsidRDefault="00BE31DF" w:rsidP="00950290">
      <w:pPr>
        <w:pStyle w:val="ListParagraph"/>
        <w:numPr>
          <w:ilvl w:val="0"/>
          <w:numId w:val="19"/>
        </w:numPr>
      </w:pPr>
      <w:r>
        <w:rPr>
          <w:rFonts w:cs="Abadi MT Condensed Extra Bold"/>
        </w:rPr>
        <w:t>Convert</w:t>
      </w:r>
      <w:r w:rsidR="00950290" w:rsidRPr="00C61047">
        <w:rPr>
          <w:rFonts w:cs="Abadi MT Condensed Extra Bold"/>
        </w:rPr>
        <w:t xml:space="preserve"> quadratic functions in factored form to standard form.</w:t>
      </w:r>
    </w:p>
    <w:p w14:paraId="4B2E4E6B" w14:textId="77777777" w:rsidR="00F306C4" w:rsidRDefault="00F306C4" w:rsidP="00F306C4">
      <w:pPr>
        <w:ind w:left="720"/>
      </w:pPr>
    </w:p>
    <w:p w14:paraId="41BA0F3E" w14:textId="05A9B2D8" w:rsidR="00321759" w:rsidRPr="00321759" w:rsidRDefault="00321759" w:rsidP="00321759">
      <w:pPr>
        <w:ind w:left="720"/>
        <w:outlineLvl w:val="0"/>
        <w:rPr>
          <w:b/>
        </w:rPr>
      </w:pPr>
      <w:r w:rsidRPr="00321759">
        <w:rPr>
          <w:b/>
        </w:rPr>
        <w:t xml:space="preserve">Assessment Strategies:  How </w:t>
      </w:r>
      <w:r w:rsidR="00A115D4">
        <w:rPr>
          <w:b/>
        </w:rPr>
        <w:t>W</w:t>
      </w:r>
      <w:r w:rsidRPr="00321759">
        <w:rPr>
          <w:b/>
        </w:rPr>
        <w:t xml:space="preserve">ill </w:t>
      </w:r>
      <w:r w:rsidR="00A115D4">
        <w:rPr>
          <w:b/>
        </w:rPr>
        <w:t>T</w:t>
      </w:r>
      <w:r w:rsidRPr="00321759">
        <w:rPr>
          <w:b/>
        </w:rPr>
        <w:t xml:space="preserve">hey </w:t>
      </w:r>
      <w:r w:rsidR="00A115D4">
        <w:rPr>
          <w:b/>
        </w:rPr>
        <w:t>S</w:t>
      </w:r>
      <w:r w:rsidRPr="00321759">
        <w:rPr>
          <w:b/>
        </w:rPr>
        <w:t xml:space="preserve">how </w:t>
      </w:r>
      <w:r w:rsidR="00A115D4">
        <w:rPr>
          <w:b/>
        </w:rPr>
        <w:t>W</w:t>
      </w:r>
      <w:r w:rsidRPr="00321759">
        <w:rPr>
          <w:b/>
        </w:rPr>
        <w:t xml:space="preserve">hat </w:t>
      </w:r>
      <w:r w:rsidR="00A115D4">
        <w:rPr>
          <w:b/>
        </w:rPr>
        <w:t>T</w:t>
      </w:r>
      <w:r w:rsidRPr="00321759">
        <w:rPr>
          <w:b/>
        </w:rPr>
        <w:t xml:space="preserve">hey </w:t>
      </w:r>
      <w:r w:rsidR="00A115D4">
        <w:rPr>
          <w:b/>
        </w:rPr>
        <w:t>K</w:t>
      </w:r>
      <w:r w:rsidRPr="00321759">
        <w:rPr>
          <w:b/>
        </w:rPr>
        <w:t>now?</w:t>
      </w:r>
    </w:p>
    <w:p w14:paraId="626D7610" w14:textId="44C6E2A5" w:rsidR="00321759" w:rsidRDefault="00374B34" w:rsidP="00A40CFC">
      <w:pPr>
        <w:pStyle w:val="ListParagraph"/>
        <w:numPr>
          <w:ilvl w:val="0"/>
          <w:numId w:val="22"/>
        </w:numPr>
        <w:outlineLvl w:val="0"/>
      </w:pPr>
      <w:r w:rsidRPr="00A40CFC">
        <w:rPr>
          <w:b/>
        </w:rPr>
        <w:t xml:space="preserve">Exit </w:t>
      </w:r>
      <w:r w:rsidR="002528BE" w:rsidRPr="00A40CFC">
        <w:rPr>
          <w:b/>
        </w:rPr>
        <w:t>Slip</w:t>
      </w:r>
      <w:r w:rsidRPr="00A40CFC">
        <w:rPr>
          <w:b/>
        </w:rPr>
        <w:t xml:space="preserve"> 8.4</w:t>
      </w:r>
      <w:r w:rsidR="00B27D96">
        <w:rPr>
          <w:b/>
        </w:rPr>
        <w:t>.1</w:t>
      </w:r>
      <w:r>
        <w:t xml:space="preserve"> </w:t>
      </w:r>
      <w:r w:rsidR="00F150DE">
        <w:t xml:space="preserve">asks </w:t>
      </w:r>
      <w:r w:rsidR="00CA320D">
        <w:t xml:space="preserve">students </w:t>
      </w:r>
      <w:r>
        <w:t>to calculate</w:t>
      </w:r>
      <w:r w:rsidR="00CE62D3">
        <w:t xml:space="preserve"> </w:t>
      </w:r>
      <w:r w:rsidR="00F150DE">
        <w:t xml:space="preserve">the </w:t>
      </w:r>
      <w:r w:rsidR="00CE62D3" w:rsidRPr="00A40CFC">
        <w:rPr>
          <w:i/>
        </w:rPr>
        <w:t>x</w:t>
      </w:r>
      <w:r w:rsidR="00CE62D3">
        <w:t>-intercepts and the vertex of a quadratic function</w:t>
      </w:r>
      <w:r w:rsidR="00195572">
        <w:t>.</w:t>
      </w:r>
      <w:r w:rsidR="00CE62D3">
        <w:t xml:space="preserve"> </w:t>
      </w:r>
      <w:r w:rsidR="009245AF">
        <w:t xml:space="preserve"> </w:t>
      </w:r>
    </w:p>
    <w:p w14:paraId="720AB8D7" w14:textId="3D4F1C72" w:rsidR="002528BE" w:rsidRDefault="00F150DE" w:rsidP="00A40CFC">
      <w:pPr>
        <w:pStyle w:val="ListParagraph"/>
        <w:numPr>
          <w:ilvl w:val="0"/>
          <w:numId w:val="22"/>
        </w:numPr>
        <w:outlineLvl w:val="0"/>
      </w:pPr>
      <w:r w:rsidRPr="00A40CFC">
        <w:rPr>
          <w:b/>
        </w:rPr>
        <w:t>Journal Entry</w:t>
      </w:r>
      <w:r w:rsidR="00B27D96">
        <w:rPr>
          <w:b/>
        </w:rPr>
        <w:t xml:space="preserve"> 1</w:t>
      </w:r>
      <w:r w:rsidR="005421D0">
        <w:t xml:space="preserve"> asks </w:t>
      </w:r>
      <w:r>
        <w:t xml:space="preserve">students </w:t>
      </w:r>
      <w:r w:rsidR="005421D0">
        <w:t>to compare and contrast the three forms of a</w:t>
      </w:r>
      <w:r>
        <w:t xml:space="preserve"> quadratic function.</w:t>
      </w:r>
    </w:p>
    <w:p w14:paraId="0EBE3E5F" w14:textId="25BECB90" w:rsidR="00B27D96" w:rsidRPr="004E7EBE" w:rsidRDefault="00B27D96" w:rsidP="00B27D96">
      <w:pPr>
        <w:pStyle w:val="ListParagraph"/>
        <w:numPr>
          <w:ilvl w:val="0"/>
          <w:numId w:val="22"/>
        </w:numPr>
        <w:outlineLvl w:val="0"/>
        <w:rPr>
          <w:rFonts w:cs="Abadi MT Condensed Extra Bold"/>
        </w:rPr>
      </w:pPr>
      <w:r w:rsidRPr="004E7EBE">
        <w:rPr>
          <w:rFonts w:cs="Abadi MT Condensed Extra Bold"/>
          <w:b/>
        </w:rPr>
        <w:t>Exit Slip 8.</w:t>
      </w:r>
      <w:r>
        <w:rPr>
          <w:rFonts w:cs="Abadi MT Condensed Extra Bold"/>
          <w:b/>
        </w:rPr>
        <w:t>4.2</w:t>
      </w:r>
      <w:r w:rsidRPr="004E7EBE">
        <w:rPr>
          <w:rFonts w:cs="Abadi MT Condensed Extra Bold"/>
          <w:b/>
        </w:rPr>
        <w:t xml:space="preserve"> </w:t>
      </w:r>
      <w:r w:rsidRPr="004E7EBE">
        <w:rPr>
          <w:rFonts w:cs="Abadi MT Condensed Extra Bold"/>
        </w:rPr>
        <w:t xml:space="preserve">asks students to show steps as they </w:t>
      </w:r>
      <w:r w:rsidR="005421D0">
        <w:rPr>
          <w:rFonts w:cs="Abadi MT Condensed Extra Bold"/>
        </w:rPr>
        <w:t>multiply polynomials.</w:t>
      </w:r>
    </w:p>
    <w:p w14:paraId="10E7268A" w14:textId="62F96407" w:rsidR="00B27D96" w:rsidRPr="00B27D96" w:rsidRDefault="00B27D96" w:rsidP="00A40CFC">
      <w:pPr>
        <w:pStyle w:val="ListParagraph"/>
        <w:numPr>
          <w:ilvl w:val="0"/>
          <w:numId w:val="22"/>
        </w:numPr>
        <w:outlineLvl w:val="0"/>
        <w:rPr>
          <w:rFonts w:cs="Abadi MT Condensed Extra Bold"/>
        </w:rPr>
      </w:pPr>
      <w:r w:rsidRPr="004E7EBE">
        <w:rPr>
          <w:rFonts w:cs="Abadi MT Condensed Extra Bold"/>
          <w:b/>
        </w:rPr>
        <w:t xml:space="preserve">Journal Entry </w:t>
      </w:r>
      <w:r>
        <w:rPr>
          <w:rFonts w:cs="Abadi MT Condensed Extra Bold"/>
          <w:b/>
        </w:rPr>
        <w:t xml:space="preserve">2 </w:t>
      </w:r>
      <w:r w:rsidRPr="004E7EBE">
        <w:rPr>
          <w:rFonts w:cs="Abadi MT Condensed Extra Bold"/>
        </w:rPr>
        <w:t>asks students to explain how they determine the signs of terms in the product of two binomials.</w:t>
      </w:r>
    </w:p>
    <w:p w14:paraId="1C57278B" w14:textId="77777777" w:rsidR="00321759" w:rsidRDefault="00321759" w:rsidP="00A27FFB">
      <w:pPr>
        <w:outlineLvl w:val="0"/>
      </w:pPr>
    </w:p>
    <w:p w14:paraId="5694D045" w14:textId="77777777" w:rsidR="00321759" w:rsidRPr="00A115D4" w:rsidRDefault="00321759" w:rsidP="00321759">
      <w:pPr>
        <w:rPr>
          <w:b/>
          <w:sz w:val="28"/>
          <w:szCs w:val="28"/>
        </w:rPr>
      </w:pPr>
      <w:r w:rsidRPr="00A115D4">
        <w:rPr>
          <w:b/>
          <w:sz w:val="28"/>
          <w:szCs w:val="28"/>
        </w:rPr>
        <w:t xml:space="preserve">Launch Notes </w:t>
      </w:r>
    </w:p>
    <w:p w14:paraId="6B09A2A0" w14:textId="020D5B3A" w:rsidR="00321759" w:rsidRDefault="00195572" w:rsidP="00321759">
      <w:pPr>
        <w:outlineLvl w:val="0"/>
      </w:pPr>
      <w:r>
        <w:t>This investigation prov</w:t>
      </w:r>
      <w:r w:rsidR="006C101C">
        <w:t xml:space="preserve">ides a great opportunity to engage </w:t>
      </w:r>
      <w:r>
        <w:t xml:space="preserve">students by appealing to their business sense. Facilitate a discussion about the cost of a sweatshirt. Discuss who determines the price </w:t>
      </w:r>
      <w:r w:rsidR="00CA3B66">
        <w:t xml:space="preserve">of a consumer product </w:t>
      </w:r>
      <w:r>
        <w:t xml:space="preserve">and the factors that </w:t>
      </w:r>
      <w:r w:rsidR="004E2DAD">
        <w:t xml:space="preserve">lead to setting </w:t>
      </w:r>
      <w:r w:rsidR="00CA3B66">
        <w:t>the</w:t>
      </w:r>
      <w:r w:rsidR="004E2DAD">
        <w:t xml:space="preserve"> price (supply, demand, expenses, etc.). Give students an opportunity to debate a price that they would set for a new sweatshirt design they are trying to sell.</w:t>
      </w:r>
    </w:p>
    <w:p w14:paraId="6BB0C1BE" w14:textId="77777777" w:rsidR="00321759" w:rsidRDefault="00321759" w:rsidP="00321759">
      <w:pPr>
        <w:outlineLvl w:val="0"/>
      </w:pPr>
    </w:p>
    <w:p w14:paraId="77058C55" w14:textId="77777777" w:rsidR="00321759" w:rsidRPr="00A115D4" w:rsidRDefault="00321759" w:rsidP="00321759">
      <w:pPr>
        <w:rPr>
          <w:b/>
          <w:sz w:val="28"/>
          <w:szCs w:val="28"/>
        </w:rPr>
      </w:pPr>
      <w:r w:rsidRPr="00A115D4">
        <w:rPr>
          <w:b/>
          <w:sz w:val="28"/>
          <w:szCs w:val="28"/>
        </w:rPr>
        <w:t xml:space="preserve">Closure Notes </w:t>
      </w:r>
    </w:p>
    <w:p w14:paraId="7508988E" w14:textId="7B313819" w:rsidR="00B27D96" w:rsidRPr="00C61047" w:rsidRDefault="00B27D96" w:rsidP="00B27D96">
      <w:pPr>
        <w:outlineLvl w:val="0"/>
      </w:pPr>
      <w:r w:rsidRPr="00C61047">
        <w:rPr>
          <w:rFonts w:cs="Abadi MT Condensed Extra Bold"/>
        </w:rPr>
        <w:t xml:space="preserve">The investigation should close with </w:t>
      </w:r>
      <w:r>
        <w:rPr>
          <w:rFonts w:cs="Abadi MT Condensed Extra Bold"/>
        </w:rPr>
        <w:t xml:space="preserve">students feeling comfortable being able to expand a variety of different combinations of monomials, binomials, and trinomials.  </w:t>
      </w:r>
      <w:r w:rsidRPr="00B02215">
        <w:rPr>
          <w:rFonts w:cs="Abadi MT Condensed Extra Bold"/>
          <w:b/>
        </w:rPr>
        <w:t xml:space="preserve">See Exit Slip </w:t>
      </w:r>
      <w:r>
        <w:rPr>
          <w:rFonts w:cs="Abadi MT Condensed Extra Bold"/>
          <w:b/>
        </w:rPr>
        <w:t>8</w:t>
      </w:r>
      <w:r w:rsidRPr="00B02215">
        <w:rPr>
          <w:rFonts w:cs="Abadi MT Condensed Extra Bold"/>
          <w:b/>
        </w:rPr>
        <w:t>.</w:t>
      </w:r>
      <w:r>
        <w:rPr>
          <w:rFonts w:cs="Abadi MT Condensed Extra Bold"/>
          <w:b/>
        </w:rPr>
        <w:t>4</w:t>
      </w:r>
      <w:r w:rsidRPr="00B02215">
        <w:rPr>
          <w:rFonts w:cs="Abadi MT Condensed Extra Bold"/>
          <w:b/>
        </w:rPr>
        <w:t>.</w:t>
      </w:r>
      <w:r>
        <w:rPr>
          <w:rFonts w:cs="Abadi MT Condensed Extra Bold"/>
          <w:b/>
        </w:rPr>
        <w:t>2</w:t>
      </w:r>
      <w:r>
        <w:rPr>
          <w:rFonts w:cs="Abadi MT Condensed Extra Bold"/>
        </w:rPr>
        <w:t xml:space="preserve"> This skill will be applied to real world examples as we work with quadratic functions in factored form and convert them to standard form.  We will reverse the process in the next investigation, which will prove even more useful.</w:t>
      </w:r>
    </w:p>
    <w:p w14:paraId="4B6469BB" w14:textId="77777777" w:rsidR="00827155" w:rsidRDefault="00827155" w:rsidP="00321759">
      <w:pPr>
        <w:outlineLvl w:val="0"/>
      </w:pPr>
    </w:p>
    <w:p w14:paraId="43BFFEAC" w14:textId="4D13CE5D" w:rsidR="002C445C" w:rsidRDefault="001B54C8" w:rsidP="002C445C">
      <w:pPr>
        <w:outlineLvl w:val="0"/>
        <w:rPr>
          <w:b/>
          <w:sz w:val="28"/>
          <w:szCs w:val="28"/>
        </w:rPr>
      </w:pPr>
      <w:r>
        <w:rPr>
          <w:b/>
          <w:sz w:val="28"/>
          <w:szCs w:val="28"/>
        </w:rPr>
        <w:t>Teaching</w:t>
      </w:r>
      <w:r w:rsidR="00827155" w:rsidRPr="00827155">
        <w:rPr>
          <w:b/>
          <w:sz w:val="28"/>
          <w:szCs w:val="28"/>
        </w:rPr>
        <w:t xml:space="preserve"> St</w:t>
      </w:r>
      <w:r w:rsidR="00827155">
        <w:rPr>
          <w:b/>
          <w:sz w:val="28"/>
          <w:szCs w:val="28"/>
        </w:rPr>
        <w:t>r</w:t>
      </w:r>
      <w:r w:rsidR="00827155" w:rsidRPr="00827155">
        <w:rPr>
          <w:b/>
          <w:sz w:val="28"/>
          <w:szCs w:val="28"/>
        </w:rPr>
        <w:t>ategies</w:t>
      </w:r>
    </w:p>
    <w:p w14:paraId="44164643" w14:textId="77777777" w:rsidR="002C445C" w:rsidRDefault="002C445C" w:rsidP="002C445C">
      <w:pPr>
        <w:outlineLvl w:val="0"/>
        <w:rPr>
          <w:b/>
          <w:sz w:val="28"/>
          <w:szCs w:val="28"/>
        </w:rPr>
      </w:pPr>
    </w:p>
    <w:p w14:paraId="63154C03" w14:textId="77777777" w:rsidR="00AA69C2" w:rsidRDefault="00476731" w:rsidP="004E2DAD">
      <w:pPr>
        <w:pStyle w:val="ListParagraph"/>
        <w:numPr>
          <w:ilvl w:val="0"/>
          <w:numId w:val="25"/>
        </w:numPr>
        <w:autoSpaceDE w:val="0"/>
        <w:autoSpaceDN w:val="0"/>
        <w:adjustRightInd w:val="0"/>
      </w:pPr>
      <w:r w:rsidRPr="00AA69C2">
        <w:rPr>
          <w:b/>
        </w:rPr>
        <w:t>Activity 8.4.1</w:t>
      </w:r>
      <w:r>
        <w:t xml:space="preserve"> </w:t>
      </w:r>
      <w:r w:rsidRPr="00AA69C2">
        <w:rPr>
          <w:b/>
        </w:rPr>
        <w:t>Functions in Factored Form</w:t>
      </w:r>
      <w:r>
        <w:t xml:space="preserve"> introduces students to the factored form of a quadratic function.  Using graphs and tables they observe that the </w:t>
      </w:r>
      <w:r w:rsidRPr="00AA69C2">
        <w:rPr>
          <w:i/>
        </w:rPr>
        <w:t>x</w:t>
      </w:r>
      <w:r>
        <w:t xml:space="preserve">-intercepts of the quadratic function coincide with the </w:t>
      </w:r>
      <w:r w:rsidRPr="00AA69C2">
        <w:rPr>
          <w:i/>
        </w:rPr>
        <w:t>x</w:t>
      </w:r>
      <w:r>
        <w:t>-intercepts of the linear factors.  This leads to a statement of the Zero Product Property</w:t>
      </w:r>
      <w:r w:rsidR="00B27D96">
        <w:t>,</w:t>
      </w:r>
      <w:r>
        <w:t xml:space="preserve"> which is used to solve equations where the product of two or more factors</w:t>
      </w:r>
      <w:r w:rsidR="00753257">
        <w:t xml:space="preserve"> is zero.  Students are also le</w:t>
      </w:r>
      <w:r>
        <w:t xml:space="preserve">d to conjecture that the </w:t>
      </w:r>
      <w:r w:rsidRPr="00AA69C2">
        <w:rPr>
          <w:i/>
        </w:rPr>
        <w:t>x</w:t>
      </w:r>
      <w:r>
        <w:t xml:space="preserve">-coordinate of the vertex of a parabola is the average of the two </w:t>
      </w:r>
      <w:r w:rsidRPr="00AA69C2">
        <w:rPr>
          <w:i/>
        </w:rPr>
        <w:t>x</w:t>
      </w:r>
      <w:r>
        <w:t>-intercepts if they exist.</w:t>
      </w:r>
    </w:p>
    <w:p w14:paraId="45D9B41E" w14:textId="77777777" w:rsidR="005C77BF" w:rsidRDefault="005C77BF" w:rsidP="005C77BF">
      <w:pPr>
        <w:pStyle w:val="ListParagraph"/>
        <w:autoSpaceDE w:val="0"/>
        <w:autoSpaceDN w:val="0"/>
        <w:adjustRightInd w:val="0"/>
        <w:ind w:left="900"/>
        <w:rPr>
          <w:b/>
        </w:rPr>
      </w:pPr>
    </w:p>
    <w:p w14:paraId="7B2619DA" w14:textId="4A913BA8" w:rsidR="005C77BF" w:rsidRDefault="005C77BF" w:rsidP="005C77BF">
      <w:pPr>
        <w:pStyle w:val="ListParagraph"/>
        <w:autoSpaceDE w:val="0"/>
        <w:autoSpaceDN w:val="0"/>
        <w:adjustRightInd w:val="0"/>
        <w:ind w:left="900"/>
      </w:pPr>
      <w:r>
        <w:t xml:space="preserve">In </w:t>
      </w:r>
      <w:r w:rsidRPr="00AA69C2">
        <w:rPr>
          <w:b/>
        </w:rPr>
        <w:t xml:space="preserve">Activity 8.4.2 Finding </w:t>
      </w:r>
      <w:r>
        <w:rPr>
          <w:b/>
        </w:rPr>
        <w:t xml:space="preserve">the </w:t>
      </w:r>
      <w:r w:rsidRPr="00AA69C2">
        <w:rPr>
          <w:b/>
        </w:rPr>
        <w:t>Maximum Profit</w:t>
      </w:r>
      <w:r>
        <w:t>, s</w:t>
      </w:r>
      <w:r w:rsidRPr="005F35FF">
        <w:t xml:space="preserve">tudents </w:t>
      </w:r>
      <w:r>
        <w:t>model the income</w:t>
      </w:r>
      <w:r w:rsidRPr="005F35FF">
        <w:t xml:space="preserve"> generated by the sale </w:t>
      </w:r>
      <w:r>
        <w:t xml:space="preserve">of sweatshirts when the number of sweatshirts sold is a function of the decrease in price. In this example, when the price of a sweatshirt is $20, 30 sweatshirts are sold. Each time the sweatshirt price decreases by $1 an additional 5 sweatshirts are sold. What decrease in price (and resulting sweatshirt price) will maximize the revenue? </w:t>
      </w:r>
    </w:p>
    <w:p w14:paraId="7FBAB348" w14:textId="77777777" w:rsidR="005C77BF" w:rsidRDefault="005C77BF" w:rsidP="005C77BF">
      <w:pPr>
        <w:pStyle w:val="ListParagraph"/>
        <w:autoSpaceDE w:val="0"/>
        <w:autoSpaceDN w:val="0"/>
        <w:adjustRightInd w:val="0"/>
        <w:ind w:left="900"/>
      </w:pPr>
    </w:p>
    <w:p w14:paraId="387CD15C" w14:textId="6A7D6AFA" w:rsidR="005C77BF" w:rsidRPr="008B7EA0" w:rsidRDefault="005C77BF" w:rsidP="005C77BF">
      <w:pPr>
        <w:pStyle w:val="ListParagraph"/>
        <w:autoSpaceDE w:val="0"/>
        <w:autoSpaceDN w:val="0"/>
        <w:adjustRightInd w:val="0"/>
        <w:ind w:left="900"/>
      </w:pPr>
      <w:r>
        <w:t>In this exercise,</w:t>
      </w:r>
      <w:r w:rsidRPr="005F35FF">
        <w:t xml:space="preserve"> </w:t>
      </w:r>
      <w:r w:rsidRPr="005F35FF">
        <w:rPr>
          <w:i/>
          <w:iCs/>
        </w:rPr>
        <w:t>x</w:t>
      </w:r>
      <w:r>
        <w:t xml:space="preserve"> represents the amount the </w:t>
      </w:r>
      <w:r w:rsidRPr="005F35FF">
        <w:t>price of a sweatshirt is dropped from</w:t>
      </w:r>
      <w:r>
        <w:t xml:space="preserve"> its original price of $20. The </w:t>
      </w:r>
      <w:r w:rsidRPr="005F35FF">
        <w:t>number of shi</w:t>
      </w:r>
      <w:r>
        <w:t>r</w:t>
      </w:r>
      <w:r w:rsidRPr="005F35FF">
        <w:t>ts sold is 30 + 5</w:t>
      </w:r>
      <w:r w:rsidRPr="005F35FF">
        <w:rPr>
          <w:i/>
          <w:iCs/>
        </w:rPr>
        <w:t>x</w:t>
      </w:r>
      <w:r w:rsidRPr="005F35FF">
        <w:t xml:space="preserve">, the price of each shirt is 20 – </w:t>
      </w:r>
      <w:r w:rsidRPr="005F35FF">
        <w:rPr>
          <w:i/>
          <w:iCs/>
        </w:rPr>
        <w:t>x</w:t>
      </w:r>
      <w:r>
        <w:t xml:space="preserve">, so the income is </w:t>
      </w:r>
      <w:r w:rsidRPr="005F35FF">
        <w:t>(30 + 5</w:t>
      </w:r>
      <w:r w:rsidRPr="005F35FF">
        <w:rPr>
          <w:i/>
          <w:iCs/>
        </w:rPr>
        <w:t>x</w:t>
      </w:r>
      <w:r w:rsidRPr="005F35FF">
        <w:t xml:space="preserve">)(20 – </w:t>
      </w:r>
      <w:r w:rsidRPr="005F35FF">
        <w:rPr>
          <w:i/>
          <w:iCs/>
        </w:rPr>
        <w:t>x</w:t>
      </w:r>
      <w:r w:rsidRPr="005F35FF">
        <w:t xml:space="preserve">). </w:t>
      </w:r>
      <w:r>
        <w:t xml:space="preserve">Have students </w:t>
      </w:r>
      <w:r w:rsidR="00625032">
        <w:t xml:space="preserve">create a table and a </w:t>
      </w:r>
      <w:r>
        <w:t xml:space="preserve">graph </w:t>
      </w:r>
      <w:r w:rsidR="00625032">
        <w:t>of this function by evaluating</w:t>
      </w:r>
      <w:r>
        <w:t xml:space="preserve"> values </w:t>
      </w:r>
      <w:r w:rsidR="00625032">
        <w:t xml:space="preserve">of </w:t>
      </w:r>
      <w:r w:rsidR="00625032" w:rsidRPr="00625032">
        <w:rPr>
          <w:i/>
        </w:rPr>
        <w:t>x</w:t>
      </w:r>
      <w:r w:rsidR="00625032">
        <w:t xml:space="preserve"> tha</w:t>
      </w:r>
      <w:r w:rsidR="00B92AEC">
        <w:t xml:space="preserve">t result in </w:t>
      </w:r>
      <w:r w:rsidR="00221002">
        <w:t>prices from</w:t>
      </w:r>
      <w:r w:rsidR="00625032">
        <w:t xml:space="preserve"> 0$ to 30$</w:t>
      </w:r>
      <w:r>
        <w:t>. Students should notice that t</w:t>
      </w:r>
      <w:r w:rsidRPr="005F35FF">
        <w:t>he graph of this function is a parabola opening down with vertex at (7, 845).</w:t>
      </w:r>
      <w:r>
        <w:t xml:space="preserve"> </w:t>
      </w:r>
      <w:r w:rsidRPr="005F35FF">
        <w:t xml:space="preserve">Dropping the price by $7 generates </w:t>
      </w:r>
      <w:r>
        <w:t xml:space="preserve">the </w:t>
      </w:r>
      <w:r w:rsidRPr="005F35FF">
        <w:t>maximum income of $845.</w:t>
      </w:r>
      <w:r>
        <w:t xml:space="preserve"> Also, have students identify the </w:t>
      </w:r>
      <w:r w:rsidRPr="002528BE">
        <w:rPr>
          <w:i/>
        </w:rPr>
        <w:t>x</w:t>
      </w:r>
      <w:r>
        <w:t xml:space="preserve">-intercepts and </w:t>
      </w:r>
      <w:r w:rsidRPr="002528BE">
        <w:rPr>
          <w:i/>
        </w:rPr>
        <w:t>y</w:t>
      </w:r>
      <w:r>
        <w:t xml:space="preserve">-intercept from the graph. Point out the connection between the binomial (20 – </w:t>
      </w:r>
      <w:r w:rsidRPr="002528BE">
        <w:rPr>
          <w:i/>
        </w:rPr>
        <w:t>x</w:t>
      </w:r>
      <w:r>
        <w:t xml:space="preserve">) and the second </w:t>
      </w:r>
      <w:r w:rsidRPr="002528BE">
        <w:rPr>
          <w:i/>
        </w:rPr>
        <w:t>x</w:t>
      </w:r>
      <w:r>
        <w:t xml:space="preserve">-intercept. Model for students how to set the binomial equal to zero and solve for </w:t>
      </w:r>
      <w:r w:rsidRPr="002528BE">
        <w:rPr>
          <w:i/>
        </w:rPr>
        <w:t>x</w:t>
      </w:r>
      <w:r>
        <w:t xml:space="preserve">, which leads them to an </w:t>
      </w:r>
      <w:r w:rsidRPr="00476731">
        <w:rPr>
          <w:i/>
        </w:rPr>
        <w:t>x</w:t>
      </w:r>
      <w:r>
        <w:t xml:space="preserve">-intercept. </w:t>
      </w:r>
      <w:r w:rsidRPr="008B7EA0">
        <w:t xml:space="preserve">Challenge students to articulate why this procedure makes sense. </w:t>
      </w:r>
    </w:p>
    <w:p w14:paraId="2778882C" w14:textId="77777777" w:rsidR="005C77BF" w:rsidRDefault="005C77BF" w:rsidP="005C77BF">
      <w:pPr>
        <w:autoSpaceDE w:val="0"/>
        <w:autoSpaceDN w:val="0"/>
        <w:adjustRightInd w:val="0"/>
      </w:pPr>
    </w:p>
    <w:p w14:paraId="560CB9FA" w14:textId="45A7A666" w:rsidR="005C77BF" w:rsidRDefault="005C77BF" w:rsidP="005C77BF">
      <w:pPr>
        <w:autoSpaceDE w:val="0"/>
        <w:autoSpaceDN w:val="0"/>
        <w:adjustRightInd w:val="0"/>
        <w:ind w:left="900"/>
      </w:pPr>
      <w:r>
        <w:t>Have students work with a partner to compare the symbolic function to its graph. They should look at the first binomial (30 + 5</w:t>
      </w:r>
      <w:r w:rsidRPr="002528BE">
        <w:rPr>
          <w:i/>
        </w:rPr>
        <w:t>x</w:t>
      </w:r>
      <w:r>
        <w:t xml:space="preserve">) and discuss how to use the symbolic function to identify the </w:t>
      </w:r>
      <w:r w:rsidRPr="002528BE">
        <w:rPr>
          <w:i/>
        </w:rPr>
        <w:t>x</w:t>
      </w:r>
      <w:r w:rsidR="00E35623">
        <w:t>-intercept. Some pairs of students</w:t>
      </w:r>
      <w:r>
        <w:t xml:space="preserve"> or the entire class may need some guidance or additional examples to recognize that the </w:t>
      </w:r>
      <w:r w:rsidRPr="002528BE">
        <w:rPr>
          <w:i/>
        </w:rPr>
        <w:t>x</w:t>
      </w:r>
      <w:r>
        <w:t xml:space="preserve"> value of the vertex is the average of the two </w:t>
      </w:r>
      <w:r w:rsidRPr="002528BE">
        <w:rPr>
          <w:i/>
        </w:rPr>
        <w:t>x</w:t>
      </w:r>
      <w:r>
        <w:t xml:space="preserve">-intercepts. Students may need to be reminded how to calculate the </w:t>
      </w:r>
      <w:r w:rsidRPr="002528BE">
        <w:rPr>
          <w:i/>
        </w:rPr>
        <w:t>y</w:t>
      </w:r>
      <w:r w:rsidR="0065489B">
        <w:t>-value of</w:t>
      </w:r>
      <w:r>
        <w:t xml:space="preserve"> the vertex once they identify the </w:t>
      </w:r>
      <w:r w:rsidRPr="002528BE">
        <w:rPr>
          <w:i/>
        </w:rPr>
        <w:t>x</w:t>
      </w:r>
      <w:r w:rsidR="0065489B">
        <w:t>-value of</w:t>
      </w:r>
      <w:r>
        <w:t xml:space="preserve"> the vertex, since their experience finding vertices in Investigation 2 was with functions in standard form. Close with </w:t>
      </w:r>
      <w:r w:rsidRPr="004E2DAD">
        <w:rPr>
          <w:b/>
        </w:rPr>
        <w:t xml:space="preserve">Exit </w:t>
      </w:r>
      <w:r>
        <w:rPr>
          <w:b/>
        </w:rPr>
        <w:t>Slip</w:t>
      </w:r>
      <w:r w:rsidRPr="004E2DAD">
        <w:rPr>
          <w:b/>
        </w:rPr>
        <w:t xml:space="preserve"> 8.4</w:t>
      </w:r>
      <w:r>
        <w:rPr>
          <w:b/>
        </w:rPr>
        <w:t>.1,</w:t>
      </w:r>
      <w:r>
        <w:t xml:space="preserve"> which asks students to identify the </w:t>
      </w:r>
      <w:r>
        <w:rPr>
          <w:i/>
        </w:rPr>
        <w:t>x-</w:t>
      </w:r>
      <w:r>
        <w:t>intercepts and vertex of a quadratic function in factored form.  Use student responses from Exit Slip 8.4.1 to establish heterogeneous groups</w:t>
      </w:r>
      <w:r w:rsidR="00E35623">
        <w:t xml:space="preserve"> for the Group Activity</w:t>
      </w:r>
      <w:r>
        <w:t>.</w:t>
      </w:r>
    </w:p>
    <w:p w14:paraId="41479C4A" w14:textId="77777777" w:rsidR="005C77BF" w:rsidRDefault="005C77BF" w:rsidP="005C77BF">
      <w:pPr>
        <w:tabs>
          <w:tab w:val="left" w:pos="540"/>
          <w:tab w:val="num" w:pos="720"/>
        </w:tabs>
        <w:autoSpaceDE w:val="0"/>
        <w:autoSpaceDN w:val="0"/>
      </w:pPr>
    </w:p>
    <w:p w14:paraId="73438F02" w14:textId="77777777" w:rsidR="005C77BF" w:rsidRDefault="005C77BF" w:rsidP="005C77BF">
      <w:pPr>
        <w:pBdr>
          <w:top w:val="single" w:sz="4" w:space="1" w:color="auto"/>
          <w:left w:val="single" w:sz="4" w:space="0" w:color="auto"/>
          <w:bottom w:val="single" w:sz="4" w:space="1" w:color="auto"/>
          <w:right w:val="single" w:sz="4" w:space="4" w:color="auto"/>
        </w:pBdr>
        <w:shd w:val="clear" w:color="auto" w:fill="FFFF00"/>
        <w:tabs>
          <w:tab w:val="left" w:pos="540"/>
          <w:tab w:val="num" w:pos="720"/>
        </w:tabs>
        <w:autoSpaceDE w:val="0"/>
        <w:autoSpaceDN w:val="0"/>
        <w:ind w:left="900"/>
        <w:rPr>
          <w:b/>
        </w:rPr>
      </w:pPr>
      <w:r>
        <w:rPr>
          <w:b/>
        </w:rPr>
        <w:t>Group Activity</w:t>
      </w:r>
    </w:p>
    <w:p w14:paraId="01D22E8D" w14:textId="77777777" w:rsidR="005C77BF" w:rsidRPr="001B54C8" w:rsidRDefault="005C77BF" w:rsidP="005C77BF">
      <w:pPr>
        <w:pBdr>
          <w:top w:val="single" w:sz="4" w:space="1" w:color="auto"/>
          <w:left w:val="single" w:sz="4" w:space="0" w:color="auto"/>
          <w:bottom w:val="single" w:sz="4" w:space="1" w:color="auto"/>
          <w:right w:val="single" w:sz="4" w:space="4" w:color="auto"/>
        </w:pBdr>
        <w:shd w:val="clear" w:color="auto" w:fill="FFFF00"/>
        <w:tabs>
          <w:tab w:val="left" w:pos="540"/>
          <w:tab w:val="num" w:pos="720"/>
        </w:tabs>
        <w:autoSpaceDE w:val="0"/>
        <w:autoSpaceDN w:val="0"/>
        <w:ind w:left="900"/>
        <w:rPr>
          <w:b/>
        </w:rPr>
      </w:pPr>
    </w:p>
    <w:p w14:paraId="61DF8A40" w14:textId="59EA7624" w:rsidR="005C77BF" w:rsidRDefault="005C77BF" w:rsidP="005C77BF">
      <w:pPr>
        <w:pBdr>
          <w:top w:val="single" w:sz="4" w:space="1" w:color="auto"/>
          <w:left w:val="single" w:sz="4" w:space="0" w:color="auto"/>
          <w:bottom w:val="single" w:sz="4" w:space="1" w:color="auto"/>
          <w:right w:val="single" w:sz="4" w:space="4" w:color="auto"/>
        </w:pBdr>
        <w:shd w:val="clear" w:color="auto" w:fill="FFFF00"/>
        <w:tabs>
          <w:tab w:val="left" w:pos="540"/>
          <w:tab w:val="num" w:pos="720"/>
        </w:tabs>
        <w:autoSpaceDE w:val="0"/>
        <w:autoSpaceDN w:val="0"/>
        <w:ind w:left="900"/>
      </w:pPr>
      <w:r>
        <w:t xml:space="preserve">Put students in heterogeneous groups of three. Give each group </w:t>
      </w:r>
      <w:r w:rsidRPr="002B5FBC">
        <w:rPr>
          <w:b/>
        </w:rPr>
        <w:t>Activity 8.4.</w:t>
      </w:r>
      <w:r>
        <w:rPr>
          <w:b/>
        </w:rPr>
        <w:t>3 Password</w:t>
      </w:r>
      <w:r>
        <w:t xml:space="preserve">. Students will work to match quadratic equations in various forms to their </w:t>
      </w:r>
      <w:r>
        <w:rPr>
          <w:i/>
        </w:rPr>
        <w:t>y</w:t>
      </w:r>
      <w:r>
        <w:t xml:space="preserve">-intercept, </w:t>
      </w:r>
      <w:r w:rsidRPr="003B11B2">
        <w:rPr>
          <w:i/>
        </w:rPr>
        <w:t>x</w:t>
      </w:r>
      <w:r>
        <w:t xml:space="preserve">-intercepts, and vertex.  </w:t>
      </w:r>
    </w:p>
    <w:p w14:paraId="2CB2DE6D" w14:textId="4BA76ECC" w:rsidR="005B540F" w:rsidRDefault="00671556" w:rsidP="005C77BF">
      <w:pPr>
        <w:pStyle w:val="ListParagraph"/>
        <w:numPr>
          <w:ilvl w:val="0"/>
          <w:numId w:val="25"/>
        </w:numPr>
        <w:autoSpaceDE w:val="0"/>
        <w:autoSpaceDN w:val="0"/>
        <w:adjustRightInd w:val="0"/>
      </w:pPr>
      <w:r w:rsidRPr="005C77BF">
        <w:rPr>
          <w:b/>
        </w:rPr>
        <w:lastRenderedPageBreak/>
        <w:t>Activity 8.4.3</w:t>
      </w:r>
      <w:r w:rsidR="0065489B">
        <w:rPr>
          <w:b/>
        </w:rPr>
        <w:t xml:space="preserve"> Password</w:t>
      </w:r>
      <w:r w:rsidR="005C77BF">
        <w:t xml:space="preserve"> helps</w:t>
      </w:r>
      <w:r>
        <w:t xml:space="preserve"> students understand the advantages of each form of the quadratic function.  The factored form </w:t>
      </w:r>
      <w:r w:rsidR="00F150DE">
        <w:t xml:space="preserve">most easily </w:t>
      </w:r>
      <w:r>
        <w:t xml:space="preserve">reveals the </w:t>
      </w:r>
      <w:r w:rsidRPr="005C77BF">
        <w:rPr>
          <w:i/>
        </w:rPr>
        <w:t>x</w:t>
      </w:r>
      <w:r w:rsidR="00F150DE" w:rsidRPr="005C77BF">
        <w:rPr>
          <w:i/>
        </w:rPr>
        <w:t>-</w:t>
      </w:r>
      <w:r w:rsidR="00F150DE">
        <w:t xml:space="preserve">intercepts; the standard form the </w:t>
      </w:r>
      <w:r w:rsidR="00F150DE" w:rsidRPr="005C77BF">
        <w:rPr>
          <w:i/>
        </w:rPr>
        <w:t>y</w:t>
      </w:r>
      <w:r w:rsidR="00F150DE">
        <w:t>-intercept, and the vertex form the vertex.</w:t>
      </w:r>
    </w:p>
    <w:p w14:paraId="46A927C3" w14:textId="77777777" w:rsidR="0022712D" w:rsidRDefault="0022712D" w:rsidP="0022712D"/>
    <w:p w14:paraId="626738E2" w14:textId="77777777" w:rsidR="0022712D" w:rsidRDefault="0022712D" w:rsidP="0022712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rPr>
          <w:b/>
        </w:rPr>
      </w:pPr>
      <w:r w:rsidRPr="001B54C8">
        <w:rPr>
          <w:b/>
        </w:rPr>
        <w:t>Differentiated Instruction (</w:t>
      </w:r>
      <w:r>
        <w:rPr>
          <w:b/>
        </w:rPr>
        <w:t>Enrichment</w:t>
      </w:r>
      <w:r w:rsidRPr="001B54C8">
        <w:rPr>
          <w:b/>
        </w:rPr>
        <w:t>)</w:t>
      </w:r>
    </w:p>
    <w:p w14:paraId="2CFE1629" w14:textId="77777777" w:rsidR="0022712D" w:rsidRPr="001B54C8" w:rsidRDefault="0022712D" w:rsidP="0022712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rPr>
          <w:b/>
        </w:rPr>
      </w:pPr>
    </w:p>
    <w:p w14:paraId="2AA4F77D" w14:textId="77777777" w:rsidR="0022712D" w:rsidRDefault="0022712D" w:rsidP="0022712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pPr>
      <w:r>
        <w:t xml:space="preserve">Challenge students to write a quadratic equation in factored form when given two </w:t>
      </w:r>
      <w:r w:rsidRPr="003B11B2">
        <w:rPr>
          <w:i/>
        </w:rPr>
        <w:t>x</w:t>
      </w:r>
      <w:r>
        <w:t xml:space="preserve">-intercepts and a </w:t>
      </w:r>
      <w:r w:rsidRPr="003B11B2">
        <w:rPr>
          <w:i/>
        </w:rPr>
        <w:t>y</w:t>
      </w:r>
      <w:r>
        <w:t xml:space="preserve">-intercept or when given the vertex and one </w:t>
      </w:r>
      <w:r w:rsidRPr="003B11B2">
        <w:rPr>
          <w:i/>
        </w:rPr>
        <w:t>x</w:t>
      </w:r>
      <w:r>
        <w:t xml:space="preserve">-intercept. See </w:t>
      </w:r>
      <w:r>
        <w:rPr>
          <w:b/>
        </w:rPr>
        <w:t>Activity 8.4.4 Writing Quadratic Equations in Factored Form</w:t>
      </w:r>
      <w:r>
        <w:t>.</w:t>
      </w:r>
    </w:p>
    <w:p w14:paraId="15B75306" w14:textId="77777777" w:rsidR="0022712D" w:rsidRPr="00971C80" w:rsidRDefault="0022712D" w:rsidP="0022712D">
      <w:pPr>
        <w:tabs>
          <w:tab w:val="left" w:pos="540"/>
          <w:tab w:val="num" w:pos="720"/>
        </w:tabs>
        <w:autoSpaceDE w:val="0"/>
        <w:autoSpaceDN w:val="0"/>
      </w:pPr>
    </w:p>
    <w:p w14:paraId="34F8D423" w14:textId="77777777" w:rsidR="0022712D" w:rsidRDefault="0022712D" w:rsidP="0022712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rPr>
          <w:b/>
        </w:rPr>
      </w:pPr>
      <w:r w:rsidRPr="001B54C8">
        <w:rPr>
          <w:b/>
        </w:rPr>
        <w:t>Differentiated Instruction (For Learners Needing More Help)</w:t>
      </w:r>
    </w:p>
    <w:p w14:paraId="48EF1D14" w14:textId="77777777" w:rsidR="0022712D" w:rsidRDefault="0022712D" w:rsidP="0022712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rPr>
          <w:b/>
        </w:rPr>
      </w:pPr>
    </w:p>
    <w:p w14:paraId="183B645B" w14:textId="77777777" w:rsidR="0022712D" w:rsidRDefault="0022712D" w:rsidP="0022712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pPr>
      <w:r>
        <w:t>Have struggling learners list sequential steps for calculating the intercepts and vertex of a quadratic function in factored form.</w:t>
      </w:r>
    </w:p>
    <w:p w14:paraId="3985B39A" w14:textId="77777777" w:rsidR="0022712D" w:rsidRDefault="0022712D" w:rsidP="0022712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pPr>
    </w:p>
    <w:p w14:paraId="5947EBCB" w14:textId="77777777" w:rsidR="0022712D" w:rsidRPr="004B260C" w:rsidRDefault="0022712D" w:rsidP="0022712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pPr>
      <w:r>
        <w:t xml:space="preserve">The following YouTube video shows how to graph a quadratic function in factored form.   </w:t>
      </w:r>
      <w:hyperlink r:id="rId8" w:history="1">
        <w:r w:rsidRPr="00DE6674">
          <w:rPr>
            <w:rStyle w:val="Hyperlink"/>
          </w:rPr>
          <w:t>http://www.youtube.com/watch?v=spFkuWt5Fh4</w:t>
        </w:r>
      </w:hyperlink>
      <w:r>
        <w:t xml:space="preserve"> </w:t>
      </w:r>
    </w:p>
    <w:p w14:paraId="372DA436" w14:textId="77777777" w:rsidR="0022712D" w:rsidRDefault="0022712D" w:rsidP="0022712D">
      <w:pPr>
        <w:tabs>
          <w:tab w:val="left" w:pos="540"/>
          <w:tab w:val="num" w:pos="720"/>
        </w:tabs>
        <w:autoSpaceDE w:val="0"/>
        <w:autoSpaceDN w:val="0"/>
      </w:pPr>
    </w:p>
    <w:p w14:paraId="6D0180CF" w14:textId="77777777" w:rsidR="0022712D" w:rsidRPr="001B54C8" w:rsidRDefault="0022712D" w:rsidP="0022712D">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900"/>
        <w:rPr>
          <w:b/>
        </w:rPr>
      </w:pPr>
      <w:r>
        <w:rPr>
          <w:b/>
        </w:rPr>
        <w:t>Journal Prompt 1</w:t>
      </w:r>
    </w:p>
    <w:p w14:paraId="6DB77331" w14:textId="77777777" w:rsidR="0022712D" w:rsidRDefault="0022712D" w:rsidP="0022712D">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900"/>
      </w:pPr>
      <w:r>
        <w:t>You have seen three forms of quadratic functions: standard, vertex, and factored. Which do you think is the most useful? Why?</w:t>
      </w:r>
    </w:p>
    <w:p w14:paraId="6BC61978" w14:textId="77777777" w:rsidR="0022712D" w:rsidRDefault="0022712D" w:rsidP="0022712D">
      <w:pPr>
        <w:autoSpaceDE w:val="0"/>
        <w:autoSpaceDN w:val="0"/>
        <w:adjustRightInd w:val="0"/>
      </w:pPr>
    </w:p>
    <w:p w14:paraId="10C632B4" w14:textId="15580DCE" w:rsidR="00B27D96" w:rsidRPr="00A27C6A" w:rsidRDefault="00A27C6A" w:rsidP="00A27C6A">
      <w:pPr>
        <w:pStyle w:val="ListParagraph"/>
        <w:numPr>
          <w:ilvl w:val="0"/>
          <w:numId w:val="25"/>
        </w:numPr>
        <w:rPr>
          <w:rFonts w:cs="Abadi MT Condensed Extra Bold"/>
        </w:rPr>
      </w:pPr>
      <w:r w:rsidRPr="00A27C6A">
        <w:rPr>
          <w:rFonts w:cs="Abadi MT Condensed Extra Bold"/>
          <w:b/>
        </w:rPr>
        <w:t xml:space="preserve">Activity 8.4.5 Multiplying Polynomials </w:t>
      </w:r>
      <w:r w:rsidRPr="00A27C6A">
        <w:rPr>
          <w:rFonts w:cs="Abadi MT Condensed Extra Bold"/>
        </w:rPr>
        <w:t>provides students an opportunity to practice multiplying polynomials.</w:t>
      </w:r>
      <w:r>
        <w:rPr>
          <w:rFonts w:cs="Abadi MT Condensed Extra Bold"/>
        </w:rPr>
        <w:t xml:space="preserve">  This activity may </w:t>
      </w:r>
      <w:r w:rsidRPr="00A27C6A">
        <w:rPr>
          <w:rFonts w:cs="Abadi MT Condensed Extra Bold"/>
        </w:rPr>
        <w:t>be assigned as classwork or for homework.</w:t>
      </w:r>
      <w:r>
        <w:rPr>
          <w:rFonts w:cs="Abadi MT Condensed Extra Bold"/>
        </w:rPr>
        <w:t xml:space="preserve">  </w:t>
      </w:r>
      <w:r w:rsidR="00B27D96" w:rsidRPr="00A27C6A">
        <w:rPr>
          <w:rFonts w:cs="Abadi MT Condensed Extra Bold"/>
        </w:rPr>
        <w:t xml:space="preserve">Motivate the need to multiply binomials by posing the question:  “How can we rewrite a quadratic equation in factored form so that </w:t>
      </w:r>
      <w:r w:rsidR="0022712D" w:rsidRPr="00A27C6A">
        <w:rPr>
          <w:rFonts w:cs="Abadi MT Condensed Extra Bold"/>
        </w:rPr>
        <w:t xml:space="preserve">it </w:t>
      </w:r>
      <w:r w:rsidR="00B27D96" w:rsidRPr="00A27C6A">
        <w:rPr>
          <w:rFonts w:cs="Abadi MT Condensed Extra Bold"/>
        </w:rPr>
        <w:t>is in standard form?”</w:t>
      </w:r>
      <w:r w:rsidR="00C7487B" w:rsidRPr="00A27C6A">
        <w:rPr>
          <w:rFonts w:cs="Abadi MT Condensed Extra Bold"/>
        </w:rPr>
        <w:t xml:space="preserve">  Point out that this will entail multiplying two polynomials to obtain a new polynomial.  Like integers, polynomials may be added, subtracte</w:t>
      </w:r>
      <w:r w:rsidR="00B3600E" w:rsidRPr="00A27C6A">
        <w:rPr>
          <w:rFonts w:cs="Abadi MT Condensed Extra Bold"/>
        </w:rPr>
        <w:t xml:space="preserve">d, and multiplied.  Just as </w:t>
      </w:r>
      <w:r w:rsidR="00C7487B" w:rsidRPr="00A27C6A">
        <w:rPr>
          <w:rFonts w:cs="Abadi MT Condensed Extra Bold"/>
        </w:rPr>
        <w:t>performing these operations on two integers always results in another integer, performing these operations on two polynomials results in another poly</w:t>
      </w:r>
      <w:r w:rsidR="0022712D" w:rsidRPr="00A27C6A">
        <w:rPr>
          <w:rFonts w:cs="Abadi MT Condensed Extra Bold"/>
        </w:rPr>
        <w:t>nom</w:t>
      </w:r>
      <w:r w:rsidR="007D3335" w:rsidRPr="00A27C6A">
        <w:rPr>
          <w:rFonts w:cs="Abadi MT Condensed Extra Bold"/>
        </w:rPr>
        <w:t xml:space="preserve">ial.  The set of polynomials is </w:t>
      </w:r>
      <w:r w:rsidR="00DE7DE5" w:rsidRPr="00A27C6A">
        <w:rPr>
          <w:rFonts w:cs="Abadi MT Condensed Extra Bold"/>
        </w:rPr>
        <w:t xml:space="preserve">said to be </w:t>
      </w:r>
      <w:r w:rsidR="00C7487B" w:rsidRPr="00A27C6A">
        <w:rPr>
          <w:rFonts w:cs="Abadi MT Condensed Extra Bold"/>
        </w:rPr>
        <w:t>“closed” und</w:t>
      </w:r>
      <w:r w:rsidR="0022712D" w:rsidRPr="00A27C6A">
        <w:rPr>
          <w:rFonts w:cs="Abadi MT Condensed Extra Bold"/>
        </w:rPr>
        <w:t>er the operations of addition, subtraction, and multiplication.</w:t>
      </w:r>
    </w:p>
    <w:p w14:paraId="78E2416F" w14:textId="77777777" w:rsidR="007D3335" w:rsidRDefault="007D3335" w:rsidP="007D3335">
      <w:pPr>
        <w:rPr>
          <w:rFonts w:cs="Abadi MT Condensed Extra Bold"/>
        </w:rPr>
      </w:pPr>
    </w:p>
    <w:p w14:paraId="1AF52A06" w14:textId="77777777" w:rsidR="007D3335" w:rsidRDefault="007D3335" w:rsidP="007D333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rPr>
          <w:b/>
        </w:rPr>
      </w:pPr>
      <w:r w:rsidRPr="001B54C8">
        <w:rPr>
          <w:b/>
        </w:rPr>
        <w:t>Differentiated Instruction (</w:t>
      </w:r>
      <w:r>
        <w:rPr>
          <w:b/>
        </w:rPr>
        <w:t>Enrichment</w:t>
      </w:r>
      <w:r w:rsidRPr="001B54C8">
        <w:rPr>
          <w:b/>
        </w:rPr>
        <w:t>)</w:t>
      </w:r>
    </w:p>
    <w:p w14:paraId="4A59F4D5" w14:textId="77777777" w:rsidR="007D3335" w:rsidRDefault="007D3335" w:rsidP="007D333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rPr>
          <w:b/>
        </w:rPr>
      </w:pPr>
    </w:p>
    <w:p w14:paraId="7812623F" w14:textId="77777777" w:rsidR="007D3335" w:rsidRPr="00C7487B" w:rsidRDefault="007D3335" w:rsidP="007D333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00"/>
      </w:pPr>
      <w:r>
        <w:t>Ask students who are interested in abstract questions to think about division.  Is the set of integers closed under division? What about the set of polynomials? Ask students to explain their reasoning.  (Neither set is closed.)</w:t>
      </w:r>
    </w:p>
    <w:p w14:paraId="7450070A" w14:textId="77777777" w:rsidR="007D3335" w:rsidRDefault="007D3335" w:rsidP="007D3335"/>
    <w:p w14:paraId="3D2B0A16" w14:textId="77777777" w:rsidR="007D3335" w:rsidRPr="00D7165E" w:rsidRDefault="007D3335" w:rsidP="007D3335">
      <w:pPr>
        <w:ind w:left="900"/>
        <w:rPr>
          <w:rFonts w:cs="Abadi MT Condensed Extra Bold"/>
        </w:rPr>
      </w:pPr>
      <w:r w:rsidRPr="00C61047">
        <w:rPr>
          <w:rFonts w:cs="Abadi MT Condensed Extra Bold"/>
        </w:rPr>
        <w:t>Provide students with multiple strategies for multiplying monomials, binomials, and trinomials. To help students construct a geometric understanding of multiplying monomials and binomials, present students with algebra tiles or area models as a method for expanding products. These models provide a visual understanding of the intermediate products and help students to learn the multiplication formulas. For example, to multiply (2</w:t>
      </w:r>
      <w:r w:rsidRPr="00C61047">
        <w:rPr>
          <w:i/>
        </w:rPr>
        <w:t>x</w:t>
      </w:r>
      <w:r w:rsidRPr="00C61047">
        <w:rPr>
          <w:rFonts w:cs="Abadi MT Condensed Extra Bold"/>
        </w:rPr>
        <w:t>)(</w:t>
      </w:r>
      <w:r w:rsidRPr="00C61047">
        <w:rPr>
          <w:i/>
        </w:rPr>
        <w:t xml:space="preserve">x </w:t>
      </w:r>
      <w:r w:rsidRPr="00C61047">
        <w:rPr>
          <w:rFonts w:cs="Abadi MT Condensed Extra Bold"/>
        </w:rPr>
        <w:t xml:space="preserve">+ 7) have students calculate the inside areas and calculate the total area </w:t>
      </w:r>
      <w:r>
        <w:rPr>
          <w:rFonts w:cs="Abadi MT Condensed Extra Bold"/>
        </w:rPr>
        <w:t>in</w:t>
      </w:r>
      <w:r w:rsidRPr="00C61047">
        <w:rPr>
          <w:rFonts w:cs="Abadi MT Condensed Extra Bold"/>
        </w:rPr>
        <w:t xml:space="preserve"> the following diagram:</w:t>
      </w:r>
    </w:p>
    <w:p w14:paraId="372EC6C8" w14:textId="77777777" w:rsidR="007D3335" w:rsidRPr="00C61047" w:rsidRDefault="007D3335" w:rsidP="007D3335"/>
    <w:p w14:paraId="188CC9DD" w14:textId="77777777" w:rsidR="007D3335" w:rsidRPr="00C61047" w:rsidRDefault="007D3335" w:rsidP="007D3335"/>
    <w:p w14:paraId="6C28E9A4" w14:textId="77777777" w:rsidR="007D3335" w:rsidRPr="00C61047" w:rsidRDefault="007D3335" w:rsidP="007D3335"/>
    <w:p w14:paraId="789827EB" w14:textId="77777777" w:rsidR="007D3335" w:rsidRPr="00C61047" w:rsidRDefault="007D3335" w:rsidP="007D3335"/>
    <w:p w14:paraId="00405F95" w14:textId="77777777" w:rsidR="007D3335" w:rsidRPr="00C61047" w:rsidRDefault="007D3335" w:rsidP="007D3335">
      <w:r>
        <w:rPr>
          <w:noProof/>
        </w:rPr>
        <w:drawing>
          <wp:anchor distT="0" distB="0" distL="114300" distR="114300" simplePos="0" relativeHeight="251660288" behindDoc="0" locked="0" layoutInCell="1" allowOverlap="1" wp14:anchorId="35806B2C" wp14:editId="1A9C521A">
            <wp:simplePos x="0" y="0"/>
            <wp:positionH relativeFrom="column">
              <wp:posOffset>1423035</wp:posOffset>
            </wp:positionH>
            <wp:positionV relativeFrom="paragraph">
              <wp:posOffset>-568960</wp:posOffset>
            </wp:positionV>
            <wp:extent cx="3147060" cy="1607185"/>
            <wp:effectExtent l="0" t="0" r="254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16071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09F7853" w14:textId="77777777" w:rsidR="007D3335" w:rsidRPr="00C61047" w:rsidRDefault="007D3335" w:rsidP="007D3335"/>
    <w:p w14:paraId="40D7CD8A" w14:textId="77777777" w:rsidR="007D3335" w:rsidRPr="00C61047" w:rsidRDefault="007D3335" w:rsidP="007D3335"/>
    <w:p w14:paraId="31F4F0A3" w14:textId="77777777" w:rsidR="007D3335" w:rsidRPr="00C61047" w:rsidRDefault="007D3335" w:rsidP="007D3335"/>
    <w:p w14:paraId="1CC07E53" w14:textId="77777777" w:rsidR="007D3335" w:rsidRPr="00C61047" w:rsidRDefault="007D3335" w:rsidP="007D3335"/>
    <w:p w14:paraId="1FBAF937" w14:textId="77777777" w:rsidR="007D3335" w:rsidRPr="00C61047" w:rsidRDefault="007D3335" w:rsidP="007D3335"/>
    <w:p w14:paraId="62F77C42" w14:textId="77777777" w:rsidR="007D3335" w:rsidRDefault="007D3335" w:rsidP="007D3335">
      <w:pPr>
        <w:rPr>
          <w:rFonts w:cs="Abadi MT Condensed Extra Bold"/>
        </w:rPr>
      </w:pPr>
    </w:p>
    <w:p w14:paraId="4B66E28B" w14:textId="77777777" w:rsidR="007D3335" w:rsidRDefault="007D3335" w:rsidP="007D3335">
      <w:pPr>
        <w:ind w:left="1440" w:hanging="540"/>
        <w:rPr>
          <w:rFonts w:cs="Abadi MT Condensed Extra Bold"/>
        </w:rPr>
      </w:pPr>
      <w:r w:rsidRPr="00C61047">
        <w:rPr>
          <w:rFonts w:cs="Abadi MT Condensed Extra Bold"/>
        </w:rPr>
        <w:t>To multiply (</w:t>
      </w:r>
      <w:r w:rsidRPr="00C61047">
        <w:rPr>
          <w:i/>
        </w:rPr>
        <w:t xml:space="preserve">x </w:t>
      </w:r>
      <w:r w:rsidRPr="00C61047">
        <w:rPr>
          <w:rFonts w:cs="Abadi MT Condensed Extra Bold"/>
        </w:rPr>
        <w:t>+ 2)(</w:t>
      </w:r>
      <w:r w:rsidRPr="00C61047">
        <w:rPr>
          <w:i/>
        </w:rPr>
        <w:t xml:space="preserve">x </w:t>
      </w:r>
      <w:r w:rsidRPr="00C61047">
        <w:rPr>
          <w:rFonts w:cs="Abadi MT Condensed Extra Bold"/>
        </w:rPr>
        <w:t>+ 5) have students calculate the insid</w:t>
      </w:r>
      <w:r>
        <w:rPr>
          <w:rFonts w:cs="Abadi MT Condensed Extra Bold"/>
        </w:rPr>
        <w:t xml:space="preserve">e areas and calculate the total </w:t>
      </w:r>
    </w:p>
    <w:p w14:paraId="450DBDEC" w14:textId="77777777" w:rsidR="007D3335" w:rsidRPr="0022712D" w:rsidRDefault="007D3335" w:rsidP="007D3335">
      <w:pPr>
        <w:ind w:left="1440" w:hanging="540"/>
        <w:rPr>
          <w:rFonts w:cs="Abadi MT Condensed Extra Bold"/>
        </w:rPr>
      </w:pPr>
      <w:r w:rsidRPr="00C61047">
        <w:rPr>
          <w:rFonts w:cs="Abadi MT Condensed Extra Bold"/>
        </w:rPr>
        <w:t xml:space="preserve">area of </w:t>
      </w:r>
      <w:r>
        <w:rPr>
          <w:rFonts w:cs="Abadi MT Condensed Extra Bold"/>
        </w:rPr>
        <w:t>this rectangle.</w:t>
      </w:r>
    </w:p>
    <w:p w14:paraId="3B3BCEE4" w14:textId="77777777" w:rsidR="007D3335" w:rsidRDefault="007D3335" w:rsidP="007D3335">
      <w:r>
        <w:rPr>
          <w:noProof/>
        </w:rPr>
        <w:drawing>
          <wp:anchor distT="0" distB="0" distL="114300" distR="114300" simplePos="0" relativeHeight="251659264" behindDoc="0" locked="0" layoutInCell="1" allowOverlap="1" wp14:anchorId="7A065E1F" wp14:editId="6155D1AE">
            <wp:simplePos x="0" y="0"/>
            <wp:positionH relativeFrom="column">
              <wp:posOffset>1765935</wp:posOffset>
            </wp:positionH>
            <wp:positionV relativeFrom="paragraph">
              <wp:posOffset>32385</wp:posOffset>
            </wp:positionV>
            <wp:extent cx="2451735" cy="1989455"/>
            <wp:effectExtent l="0" t="0" r="1206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1735" cy="19894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07CD799" w14:textId="77777777" w:rsidR="007D3335" w:rsidRDefault="007D3335" w:rsidP="007D3335"/>
    <w:p w14:paraId="5067C918" w14:textId="77777777" w:rsidR="007D3335" w:rsidRDefault="007D3335" w:rsidP="007D3335"/>
    <w:p w14:paraId="389A869F" w14:textId="77777777" w:rsidR="007D3335" w:rsidRDefault="007D3335" w:rsidP="007D3335"/>
    <w:p w14:paraId="1B2B4C18" w14:textId="77777777" w:rsidR="007D3335" w:rsidRDefault="007D3335" w:rsidP="007D3335"/>
    <w:p w14:paraId="6712EF63" w14:textId="77777777" w:rsidR="007D3335" w:rsidRPr="00C61047" w:rsidRDefault="007D3335" w:rsidP="007D3335"/>
    <w:p w14:paraId="5C768B6B" w14:textId="77777777" w:rsidR="007D3335" w:rsidRPr="00C61047" w:rsidRDefault="007D3335" w:rsidP="007D3335"/>
    <w:p w14:paraId="4ACF7BA3" w14:textId="77777777" w:rsidR="007D3335" w:rsidRPr="00C61047" w:rsidRDefault="007D3335" w:rsidP="007D3335"/>
    <w:p w14:paraId="14C6E80C" w14:textId="77777777" w:rsidR="007D3335" w:rsidRPr="00C61047" w:rsidRDefault="007D3335" w:rsidP="007D3335"/>
    <w:p w14:paraId="2DC0C0F1" w14:textId="77777777" w:rsidR="007D3335" w:rsidRPr="00C61047" w:rsidRDefault="007D3335" w:rsidP="007D3335"/>
    <w:p w14:paraId="56B6BA50" w14:textId="77777777" w:rsidR="007D3335" w:rsidRDefault="007D3335" w:rsidP="007D3335">
      <w:pPr>
        <w:rPr>
          <w:rFonts w:cs="Abadi MT Condensed Extra Bold"/>
        </w:rPr>
      </w:pPr>
    </w:p>
    <w:p w14:paraId="3B1663F5" w14:textId="77777777" w:rsidR="007D3335" w:rsidRDefault="007D3335" w:rsidP="007D3335">
      <w:pPr>
        <w:rPr>
          <w:rFonts w:cs="Abadi MT Condensed Extra Bold"/>
        </w:rPr>
      </w:pPr>
    </w:p>
    <w:p w14:paraId="65058020" w14:textId="77777777" w:rsidR="007D3335" w:rsidRPr="00D7165E" w:rsidRDefault="007D3335" w:rsidP="007D3335">
      <w:pPr>
        <w:ind w:left="900"/>
      </w:pPr>
      <w:r w:rsidRPr="00C61047">
        <w:rPr>
          <w:rFonts w:cs="Abadi MT Condensed Extra Bold"/>
        </w:rPr>
        <w:t xml:space="preserve">Now, show students how to model the same two multiplications using algebra tiles.  For a quick explanation of algebra tiles, you can show the following video: </w:t>
      </w:r>
      <w:hyperlink r:id="rId11" w:history="1">
        <w:r w:rsidRPr="00C61047">
          <w:rPr>
            <w:rStyle w:val="Hyperlink"/>
            <w:rFonts w:cs="Abadi MT Condensed Extra Bold"/>
          </w:rPr>
          <w:t>http://media.mivu.org/mvu_pd/a4a/homework/multiplication_multiplication_intro.html</w:t>
        </w:r>
      </w:hyperlink>
    </w:p>
    <w:p w14:paraId="1F112877" w14:textId="77777777" w:rsidR="007D3335" w:rsidRPr="00C61047" w:rsidRDefault="007D3335" w:rsidP="007D3335">
      <w:pPr>
        <w:ind w:firstLine="180"/>
        <w:rPr>
          <w:rFonts w:cs="Abadi MT Condensed Extra Bold"/>
        </w:rPr>
      </w:pPr>
    </w:p>
    <w:p w14:paraId="704A12BA" w14:textId="77777777" w:rsidR="007D3335" w:rsidRPr="00C61047" w:rsidRDefault="007D3335" w:rsidP="007D3335">
      <w:pPr>
        <w:ind w:left="900"/>
        <w:rPr>
          <w:rFonts w:cs="Abadi MT Condensed Extra Bold"/>
        </w:rPr>
      </w:pPr>
      <w:r w:rsidRPr="00C61047">
        <w:rPr>
          <w:rFonts w:cs="Abadi MT Condensed Extra Bold"/>
        </w:rPr>
        <w:t xml:space="preserve">You may want to click here for a PowerPoint that reviews how to use Algebra Tiles:  </w:t>
      </w:r>
      <w:hyperlink r:id="rId12" w:history="1">
        <w:r w:rsidRPr="00C61047">
          <w:rPr>
            <w:rStyle w:val="Hyperlink"/>
            <w:rFonts w:cs="Abadi MT Condensed Extra Bold"/>
          </w:rPr>
          <w:t>http://www.ufgop.org/browse/aHR0cDovL3d3dy50cmlhbmdsZWhpZ2hmaXZlLm9yZy9wZGYvMDA1X2FsZ2VicmFfdGlsZXMucGRm</w:t>
        </w:r>
      </w:hyperlink>
    </w:p>
    <w:p w14:paraId="64BD5DEF" w14:textId="77777777" w:rsidR="007D3335" w:rsidRPr="00C61047" w:rsidRDefault="007D3335" w:rsidP="007D3335">
      <w:pPr>
        <w:ind w:firstLine="180"/>
        <w:rPr>
          <w:rFonts w:cs="Abadi MT Condensed Extra Bold"/>
        </w:rPr>
      </w:pPr>
    </w:p>
    <w:p w14:paraId="4FC9771C" w14:textId="77777777" w:rsidR="007D3335" w:rsidRDefault="007D3335" w:rsidP="007D3335">
      <w:pPr>
        <w:ind w:left="900"/>
        <w:rPr>
          <w:rFonts w:cs="Abadi MT Condensed Extra Bold"/>
        </w:rPr>
      </w:pPr>
      <w:r w:rsidRPr="00C61047">
        <w:rPr>
          <w:rFonts w:cs="Abadi MT Condensed Extra Bold"/>
        </w:rPr>
        <w:t xml:space="preserve">Students can either model the two polynomial multiplications using concrete algebra tiles or virtual ones.  Two excellent algebra tile apps are on the National Library of Virtual Manipulatives site at: </w:t>
      </w:r>
      <w:hyperlink r:id="rId13" w:history="1">
        <w:r w:rsidRPr="00C61047">
          <w:rPr>
            <w:rStyle w:val="Hyperlink"/>
            <w:rFonts w:cs="Abadi MT Condensed Extra Bold"/>
          </w:rPr>
          <w:t>http://nlvm.usu.edu/en/nav/category_g_4_t_2.html</w:t>
        </w:r>
      </w:hyperlink>
      <w:r w:rsidRPr="00C61047">
        <w:rPr>
          <w:rFonts w:cs="Abadi MT Condensed Extra Bold"/>
        </w:rPr>
        <w:t xml:space="preserve"> and at NCTM’s Illuminations site at:</w:t>
      </w:r>
      <w:r>
        <w:rPr>
          <w:rFonts w:cs="Abadi MT Condensed Extra Bold"/>
        </w:rPr>
        <w:t xml:space="preserve"> </w:t>
      </w:r>
      <w:hyperlink r:id="rId14" w:history="1">
        <w:r w:rsidRPr="00C61047">
          <w:rPr>
            <w:rStyle w:val="Hyperlink"/>
            <w:rFonts w:cs="Abadi MT Condensed Extra Bold"/>
          </w:rPr>
          <w:t>http://illuminations.nctm.org/ActivityDetail.aspx?ID=216</w:t>
        </w:r>
      </w:hyperlink>
      <w:r w:rsidRPr="00C61047">
        <w:rPr>
          <w:rFonts w:cs="Abadi MT Condensed Extra Bold"/>
        </w:rPr>
        <w:t xml:space="preserve">.  </w:t>
      </w:r>
    </w:p>
    <w:p w14:paraId="7EEB4C7A" w14:textId="77777777" w:rsidR="007D3335" w:rsidRDefault="007D3335" w:rsidP="007D3335">
      <w:pPr>
        <w:ind w:left="900"/>
        <w:rPr>
          <w:rFonts w:cs="Abadi MT Condensed Extra Bold"/>
        </w:rPr>
      </w:pPr>
    </w:p>
    <w:p w14:paraId="23E1E653" w14:textId="77777777" w:rsidR="007D3335" w:rsidRDefault="007D3335" w:rsidP="007D3335">
      <w:pPr>
        <w:ind w:left="900"/>
        <w:rPr>
          <w:rFonts w:cs="Abadi MT Condensed Extra Bold"/>
          <w:b/>
        </w:rPr>
      </w:pPr>
      <w:r w:rsidRPr="00C61047">
        <w:rPr>
          <w:rFonts w:cs="Abadi MT Condensed Extra Bold"/>
        </w:rPr>
        <w:t xml:space="preserve">Instructions for using the NCTM activity are </w:t>
      </w:r>
      <w:r>
        <w:rPr>
          <w:rFonts w:cs="Abadi MT Condensed Extra Bold"/>
        </w:rPr>
        <w:t xml:space="preserve">included as a file to be used with </w:t>
      </w:r>
      <w:r w:rsidRPr="0068391E">
        <w:rPr>
          <w:rFonts w:cs="Abadi MT Condensed Extra Bold"/>
          <w:b/>
        </w:rPr>
        <w:t>Activity 8.</w:t>
      </w:r>
      <w:r>
        <w:rPr>
          <w:rFonts w:cs="Abadi MT Condensed Extra Bold"/>
          <w:b/>
        </w:rPr>
        <w:t xml:space="preserve">4.5 </w:t>
      </w:r>
      <w:r w:rsidRPr="0068391E">
        <w:rPr>
          <w:rFonts w:cs="Abadi MT Condensed Extra Bold"/>
          <w:b/>
        </w:rPr>
        <w:t>Multiplying Polynomials.</w:t>
      </w:r>
    </w:p>
    <w:p w14:paraId="2C4DB753" w14:textId="77777777" w:rsidR="007D3335" w:rsidRDefault="007D3335" w:rsidP="007D3335">
      <w:pPr>
        <w:rPr>
          <w:rFonts w:cs="Abadi MT Condensed Extra Bold"/>
          <w:b/>
        </w:rPr>
      </w:pPr>
    </w:p>
    <w:p w14:paraId="3C7EB555" w14:textId="77777777" w:rsidR="007D3335" w:rsidRDefault="007D3335" w:rsidP="007D3335">
      <w:pPr>
        <w:pBdr>
          <w:top w:val="single" w:sz="4" w:space="1" w:color="auto"/>
          <w:left w:val="single" w:sz="4" w:space="4" w:color="auto"/>
          <w:bottom w:val="single" w:sz="4" w:space="1" w:color="auto"/>
          <w:right w:val="single" w:sz="4" w:space="4" w:color="auto"/>
        </w:pBdr>
        <w:shd w:val="clear" w:color="auto" w:fill="DAEEF3" w:themeFill="accent5" w:themeFillTint="33"/>
        <w:ind w:left="900"/>
        <w:outlineLvl w:val="0"/>
        <w:rPr>
          <w:rStyle w:val="url"/>
        </w:rPr>
      </w:pPr>
      <w:r>
        <w:rPr>
          <w:b/>
        </w:rPr>
        <w:t>Differentiated Instruction (For Learners Needing More Help)</w:t>
      </w:r>
      <w:r w:rsidRPr="00175013">
        <w:rPr>
          <w:rStyle w:val="url"/>
        </w:rPr>
        <w:t xml:space="preserve"> </w:t>
      </w:r>
    </w:p>
    <w:p w14:paraId="63FF50F9" w14:textId="77777777" w:rsidR="007D3335" w:rsidRDefault="007D3335" w:rsidP="007D3335">
      <w:pPr>
        <w:pBdr>
          <w:top w:val="single" w:sz="4" w:space="1" w:color="auto"/>
          <w:left w:val="single" w:sz="4" w:space="4" w:color="auto"/>
          <w:bottom w:val="single" w:sz="4" w:space="1" w:color="auto"/>
          <w:right w:val="single" w:sz="4" w:space="4" w:color="auto"/>
        </w:pBdr>
        <w:shd w:val="clear" w:color="auto" w:fill="DAEEF3" w:themeFill="accent5" w:themeFillTint="33"/>
        <w:ind w:left="900"/>
        <w:outlineLvl w:val="0"/>
        <w:rPr>
          <w:rStyle w:val="url"/>
        </w:rPr>
      </w:pPr>
    </w:p>
    <w:p w14:paraId="54D24B27" w14:textId="77777777" w:rsidR="007D3335" w:rsidRPr="0022712D" w:rsidRDefault="007D3335" w:rsidP="007D3335">
      <w:pPr>
        <w:pBdr>
          <w:top w:val="single" w:sz="4" w:space="1" w:color="auto"/>
          <w:left w:val="single" w:sz="4" w:space="4" w:color="auto"/>
          <w:bottom w:val="single" w:sz="4" w:space="1" w:color="auto"/>
          <w:right w:val="single" w:sz="4" w:space="4" w:color="auto"/>
        </w:pBdr>
        <w:shd w:val="clear" w:color="auto" w:fill="DAEEF3" w:themeFill="accent5" w:themeFillTint="33"/>
        <w:ind w:left="900"/>
        <w:outlineLvl w:val="0"/>
      </w:pPr>
      <w:r>
        <w:rPr>
          <w:rStyle w:val="url"/>
        </w:rPr>
        <w:t xml:space="preserve">Encourage students to continue to use algebra tiles or to draw area models for all the problems in </w:t>
      </w:r>
      <w:r w:rsidRPr="0022712D">
        <w:rPr>
          <w:rStyle w:val="url"/>
          <w:b/>
        </w:rPr>
        <w:t>Activity 8.4.5</w:t>
      </w:r>
      <w:r>
        <w:rPr>
          <w:rStyle w:val="url"/>
        </w:rPr>
        <w:t>.</w:t>
      </w:r>
    </w:p>
    <w:p w14:paraId="0A857FF3" w14:textId="77777777" w:rsidR="007D3335" w:rsidRDefault="007D3335" w:rsidP="007D3335">
      <w:pPr>
        <w:rPr>
          <w:rFonts w:cs="Abadi MT Condensed Extra Bold"/>
          <w:b/>
        </w:rPr>
      </w:pPr>
    </w:p>
    <w:p w14:paraId="3E8A3CB5" w14:textId="77777777" w:rsidR="007D3335" w:rsidRDefault="007D3335" w:rsidP="007D3335">
      <w:pPr>
        <w:rPr>
          <w:rFonts w:cs="Abadi MT Condensed Extra Bold"/>
          <w:b/>
        </w:rPr>
      </w:pPr>
    </w:p>
    <w:p w14:paraId="5847C4C4" w14:textId="77777777" w:rsidR="007D3335" w:rsidRDefault="007D3335" w:rsidP="007D3335">
      <w:pPr>
        <w:pBdr>
          <w:top w:val="single" w:sz="4" w:space="1" w:color="auto"/>
          <w:left w:val="single" w:sz="4" w:space="4" w:color="auto"/>
          <w:bottom w:val="single" w:sz="4" w:space="1" w:color="auto"/>
          <w:right w:val="single" w:sz="4" w:space="4" w:color="auto"/>
        </w:pBdr>
        <w:shd w:val="clear" w:color="auto" w:fill="DAEEF3" w:themeFill="accent5" w:themeFillTint="33"/>
        <w:ind w:left="900"/>
        <w:outlineLvl w:val="0"/>
        <w:rPr>
          <w:rStyle w:val="url"/>
        </w:rPr>
      </w:pPr>
      <w:r>
        <w:rPr>
          <w:b/>
        </w:rPr>
        <w:t>Differentiated Instruction (For Enrichment)</w:t>
      </w:r>
      <w:r w:rsidRPr="00175013">
        <w:rPr>
          <w:rStyle w:val="url"/>
        </w:rPr>
        <w:t xml:space="preserve"> </w:t>
      </w:r>
    </w:p>
    <w:p w14:paraId="54548B50" w14:textId="77777777" w:rsidR="007D3335" w:rsidRDefault="007D3335" w:rsidP="007D3335">
      <w:pPr>
        <w:pBdr>
          <w:top w:val="single" w:sz="4" w:space="1" w:color="auto"/>
          <w:left w:val="single" w:sz="4" w:space="4" w:color="auto"/>
          <w:bottom w:val="single" w:sz="4" w:space="1" w:color="auto"/>
          <w:right w:val="single" w:sz="4" w:space="4" w:color="auto"/>
        </w:pBdr>
        <w:shd w:val="clear" w:color="auto" w:fill="DAEEF3" w:themeFill="accent5" w:themeFillTint="33"/>
        <w:ind w:left="900"/>
        <w:outlineLvl w:val="0"/>
        <w:rPr>
          <w:rStyle w:val="url"/>
        </w:rPr>
      </w:pPr>
    </w:p>
    <w:p w14:paraId="4A715C6C" w14:textId="77777777" w:rsidR="007D3335" w:rsidRPr="00965E40" w:rsidRDefault="007D3335" w:rsidP="007D3335">
      <w:pPr>
        <w:pBdr>
          <w:top w:val="single" w:sz="4" w:space="1" w:color="auto"/>
          <w:left w:val="single" w:sz="4" w:space="4" w:color="auto"/>
          <w:bottom w:val="single" w:sz="4" w:space="1" w:color="auto"/>
          <w:right w:val="single" w:sz="4" w:space="4" w:color="auto"/>
        </w:pBdr>
        <w:shd w:val="clear" w:color="auto" w:fill="DAEEF3" w:themeFill="accent5" w:themeFillTint="33"/>
        <w:ind w:left="900"/>
        <w:outlineLvl w:val="0"/>
      </w:pPr>
      <w:r>
        <w:rPr>
          <w:rStyle w:val="url"/>
        </w:rPr>
        <w:t xml:space="preserve">Expand on </w:t>
      </w:r>
      <w:r w:rsidRPr="0022712D">
        <w:rPr>
          <w:rStyle w:val="url"/>
          <w:b/>
        </w:rPr>
        <w:t>Activity 8.4.5</w:t>
      </w:r>
      <w:r>
        <w:rPr>
          <w:rStyle w:val="url"/>
        </w:rPr>
        <w:t xml:space="preserve"> by asking students to find products of three or more binomials:  e.g. (</w:t>
      </w:r>
      <w:r>
        <w:rPr>
          <w:rStyle w:val="url"/>
          <w:i/>
        </w:rPr>
        <w:t>x</w:t>
      </w:r>
      <w:r>
        <w:rPr>
          <w:rStyle w:val="url"/>
        </w:rPr>
        <w:t xml:space="preserve"> + 4)(2</w:t>
      </w:r>
      <w:r>
        <w:rPr>
          <w:rStyle w:val="url"/>
          <w:i/>
        </w:rPr>
        <w:t>x</w:t>
      </w:r>
      <w:r>
        <w:rPr>
          <w:rStyle w:val="url"/>
        </w:rPr>
        <w:t xml:space="preserve"> – 3)(</w:t>
      </w:r>
      <w:r>
        <w:rPr>
          <w:rStyle w:val="url"/>
          <w:i/>
        </w:rPr>
        <w:t>x</w:t>
      </w:r>
      <w:r>
        <w:rPr>
          <w:rStyle w:val="url"/>
        </w:rPr>
        <w:t xml:space="preserve"> – 5).  Also ask students to find squares and cubes of binomials such as </w:t>
      </w:r>
      <m:oMath>
        <m:sSup>
          <m:sSupPr>
            <m:ctrlPr>
              <w:rPr>
                <w:rStyle w:val="url"/>
                <w:rFonts w:ascii="Cambria Math" w:hAnsi="Cambria Math"/>
                <w:i/>
              </w:rPr>
            </m:ctrlPr>
          </m:sSupPr>
          <m:e>
            <m:r>
              <w:rPr>
                <w:rStyle w:val="url"/>
                <w:rFonts w:ascii="Cambria Math" w:hAnsi="Cambria Math"/>
              </w:rPr>
              <m:t>(x-2)</m:t>
            </m:r>
          </m:e>
          <m:sup>
            <m:r>
              <w:rPr>
                <w:rStyle w:val="url"/>
                <w:rFonts w:ascii="Cambria Math" w:hAnsi="Cambria Math"/>
              </w:rPr>
              <m:t>2</m:t>
            </m:r>
          </m:sup>
        </m:sSup>
      </m:oMath>
      <w:r>
        <w:rPr>
          <w:rStyle w:val="url"/>
        </w:rPr>
        <w:t xml:space="preserve"> and </w:t>
      </w:r>
      <m:oMath>
        <m:sSup>
          <m:sSupPr>
            <m:ctrlPr>
              <w:rPr>
                <w:rStyle w:val="url"/>
                <w:rFonts w:ascii="Cambria Math" w:hAnsi="Cambria Math"/>
                <w:i/>
              </w:rPr>
            </m:ctrlPr>
          </m:sSupPr>
          <m:e>
            <m:r>
              <w:rPr>
                <w:rStyle w:val="url"/>
                <w:rFonts w:ascii="Cambria Math" w:hAnsi="Cambria Math"/>
              </w:rPr>
              <m:t>(x-2)</m:t>
            </m:r>
          </m:e>
          <m:sup>
            <m:r>
              <w:rPr>
                <w:rStyle w:val="url"/>
                <w:rFonts w:ascii="Cambria Math" w:hAnsi="Cambria Math"/>
              </w:rPr>
              <m:t>3</m:t>
            </m:r>
          </m:sup>
        </m:sSup>
      </m:oMath>
      <w:r>
        <w:rPr>
          <w:rStyle w:val="url"/>
        </w:rPr>
        <w:t xml:space="preserve"> and look for patterns.</w:t>
      </w:r>
    </w:p>
    <w:p w14:paraId="79F36556" w14:textId="77777777" w:rsidR="007D3335" w:rsidRDefault="007D3335" w:rsidP="007D3335">
      <w:pPr>
        <w:rPr>
          <w:rFonts w:cs="Abadi MT Condensed Extra Bold"/>
          <w:b/>
        </w:rPr>
      </w:pPr>
    </w:p>
    <w:p w14:paraId="098386BC" w14:textId="77777777" w:rsidR="007D3335" w:rsidRPr="00C61047" w:rsidRDefault="007D3335" w:rsidP="007D3335">
      <w:pPr>
        <w:ind w:left="900"/>
      </w:pPr>
      <w:r w:rsidRPr="00C61047">
        <w:t xml:space="preserve">In addition, show students how the distributive property </w:t>
      </w:r>
      <w:r>
        <w:t>is used when multiplying polynomials.</w:t>
      </w:r>
      <w:r w:rsidRPr="00C61047">
        <w:t xml:space="preserve"> Students are familiar </w:t>
      </w:r>
      <w:r>
        <w:t xml:space="preserve">with </w:t>
      </w:r>
      <w:r w:rsidRPr="00C61047">
        <w:t>using the di</w:t>
      </w:r>
      <w:r>
        <w:t xml:space="preserve">stributive property to multiply </w:t>
      </w:r>
      <w:r w:rsidRPr="00C61047">
        <w:t xml:space="preserve">monomials by binomials and monomials by trinomials. </w:t>
      </w:r>
      <w:r>
        <w:t>Show</w:t>
      </w:r>
      <w:r w:rsidRPr="00C61047">
        <w:t xml:space="preserve"> them that they can extend this concept to multiply two binomials or multiply a binomial by a trinomial. </w:t>
      </w:r>
      <w:r>
        <w:t xml:space="preserve"> </w:t>
      </w:r>
      <w:r w:rsidRPr="00C61047">
        <w:t>For example, to multiply (2</w:t>
      </w:r>
      <w:r w:rsidRPr="00C61047">
        <w:rPr>
          <w:i/>
        </w:rPr>
        <w:t>x</w:t>
      </w:r>
      <w:r w:rsidRPr="00C61047">
        <w:t xml:space="preserve"> + 6)(3</w:t>
      </w:r>
      <w:r w:rsidRPr="00C61047">
        <w:rPr>
          <w:i/>
        </w:rPr>
        <w:t>x</w:t>
      </w:r>
      <w:r w:rsidRPr="00C61047">
        <w:t xml:space="preserve"> – 4), distribute the first binomial (2</w:t>
      </w:r>
      <w:r w:rsidRPr="00C61047">
        <w:rPr>
          <w:i/>
        </w:rPr>
        <w:t xml:space="preserve">x </w:t>
      </w:r>
      <w:r w:rsidRPr="00C61047">
        <w:t>+ 6) to both terms in the second binomial. T</w:t>
      </w:r>
      <w:r>
        <w:t>his results in the following expression</w:t>
      </w:r>
      <w:r w:rsidRPr="00C61047">
        <w:t>:</w:t>
      </w:r>
    </w:p>
    <w:p w14:paraId="15D4A2C1" w14:textId="77777777" w:rsidR="007D3335" w:rsidRPr="00C61047" w:rsidRDefault="007D3335" w:rsidP="007D3335"/>
    <w:p w14:paraId="19749265" w14:textId="77777777" w:rsidR="007D3335" w:rsidRDefault="007D3335" w:rsidP="007D3335">
      <w:pPr>
        <w:ind w:left="900"/>
        <w:rPr>
          <w:sz w:val="28"/>
          <w:szCs w:val="28"/>
        </w:rPr>
      </w:pPr>
      <w:r w:rsidRPr="00C61047">
        <w:rPr>
          <w:sz w:val="28"/>
          <w:szCs w:val="28"/>
        </w:rPr>
        <w:t>(2</w:t>
      </w:r>
      <w:r w:rsidRPr="00C61047">
        <w:rPr>
          <w:i/>
          <w:sz w:val="28"/>
          <w:szCs w:val="28"/>
        </w:rPr>
        <w:t>x</w:t>
      </w:r>
      <w:r w:rsidRPr="00C61047">
        <w:rPr>
          <w:sz w:val="28"/>
          <w:szCs w:val="28"/>
        </w:rPr>
        <w:t xml:space="preserve"> + 6)(3</w:t>
      </w:r>
      <w:r w:rsidRPr="00C61047">
        <w:rPr>
          <w:i/>
          <w:sz w:val="28"/>
          <w:szCs w:val="28"/>
        </w:rPr>
        <w:t>x</w:t>
      </w:r>
      <w:r w:rsidRPr="00C61047">
        <w:rPr>
          <w:sz w:val="28"/>
          <w:szCs w:val="28"/>
        </w:rPr>
        <w:t xml:space="preserve"> – 4) = (2</w:t>
      </w:r>
      <w:r w:rsidRPr="00C61047">
        <w:rPr>
          <w:i/>
          <w:sz w:val="28"/>
          <w:szCs w:val="28"/>
        </w:rPr>
        <w:t>x</w:t>
      </w:r>
      <w:r w:rsidRPr="00C61047">
        <w:rPr>
          <w:sz w:val="28"/>
          <w:szCs w:val="28"/>
        </w:rPr>
        <w:t xml:space="preserve"> + 6)(3</w:t>
      </w:r>
      <w:r w:rsidRPr="00C61047">
        <w:rPr>
          <w:i/>
          <w:sz w:val="28"/>
          <w:szCs w:val="28"/>
        </w:rPr>
        <w:t>x</w:t>
      </w:r>
      <w:r>
        <w:rPr>
          <w:sz w:val="28"/>
          <w:szCs w:val="28"/>
        </w:rPr>
        <w:t xml:space="preserve">) – </w:t>
      </w:r>
      <w:r w:rsidRPr="00C61047">
        <w:rPr>
          <w:sz w:val="28"/>
          <w:szCs w:val="28"/>
        </w:rPr>
        <w:t>(2</w:t>
      </w:r>
      <w:r w:rsidRPr="00C61047">
        <w:rPr>
          <w:i/>
          <w:sz w:val="28"/>
          <w:szCs w:val="28"/>
        </w:rPr>
        <w:t>x</w:t>
      </w:r>
      <w:r w:rsidRPr="00C61047">
        <w:rPr>
          <w:sz w:val="28"/>
          <w:szCs w:val="28"/>
        </w:rPr>
        <w:t xml:space="preserve"> + 6)(4) = 6</w:t>
      </w:r>
      <w:r w:rsidRPr="00C61047">
        <w:rPr>
          <w:i/>
          <w:sz w:val="28"/>
          <w:szCs w:val="28"/>
        </w:rPr>
        <w:t>x</w:t>
      </w:r>
      <w:r w:rsidRPr="00C61047">
        <w:rPr>
          <w:sz w:val="28"/>
          <w:szCs w:val="28"/>
          <w:vertAlign w:val="superscript"/>
        </w:rPr>
        <w:t>2</w:t>
      </w:r>
      <w:r w:rsidRPr="00C61047">
        <w:rPr>
          <w:sz w:val="28"/>
          <w:szCs w:val="28"/>
        </w:rPr>
        <w:t xml:space="preserve"> + 18</w:t>
      </w:r>
      <w:r w:rsidRPr="00C61047">
        <w:rPr>
          <w:i/>
          <w:sz w:val="28"/>
          <w:szCs w:val="28"/>
        </w:rPr>
        <w:t>x</w:t>
      </w:r>
      <w:r w:rsidRPr="00C61047">
        <w:rPr>
          <w:sz w:val="28"/>
          <w:szCs w:val="28"/>
        </w:rPr>
        <w:t xml:space="preserve"> – </w:t>
      </w:r>
      <w:r>
        <w:rPr>
          <w:sz w:val="28"/>
          <w:szCs w:val="28"/>
        </w:rPr>
        <w:t>8</w:t>
      </w:r>
      <w:r w:rsidRPr="00C61047">
        <w:rPr>
          <w:i/>
          <w:sz w:val="28"/>
          <w:szCs w:val="28"/>
        </w:rPr>
        <w:t>x</w:t>
      </w:r>
      <w:r w:rsidRPr="00C61047">
        <w:rPr>
          <w:sz w:val="28"/>
          <w:szCs w:val="28"/>
        </w:rPr>
        <w:t xml:space="preserve"> –</w:t>
      </w:r>
      <w:r>
        <w:rPr>
          <w:sz w:val="28"/>
          <w:szCs w:val="28"/>
        </w:rPr>
        <w:t xml:space="preserve"> 24</w:t>
      </w:r>
      <w:r w:rsidRPr="00C61047">
        <w:rPr>
          <w:sz w:val="28"/>
          <w:szCs w:val="28"/>
        </w:rPr>
        <w:t xml:space="preserve"> </w:t>
      </w:r>
    </w:p>
    <w:p w14:paraId="2820DCB9" w14:textId="77777777" w:rsidR="007D3335" w:rsidRPr="00C61047" w:rsidRDefault="007D3335" w:rsidP="007D3335">
      <w:pPr>
        <w:ind w:left="900"/>
        <w:rPr>
          <w:sz w:val="28"/>
          <w:szCs w:val="28"/>
        </w:rPr>
      </w:pPr>
      <w:r w:rsidRPr="00C61047">
        <w:rPr>
          <w:sz w:val="28"/>
          <w:szCs w:val="28"/>
        </w:rPr>
        <w:t>= 6</w:t>
      </w:r>
      <w:r w:rsidRPr="00C61047">
        <w:rPr>
          <w:i/>
          <w:sz w:val="28"/>
          <w:szCs w:val="28"/>
        </w:rPr>
        <w:t>x</w:t>
      </w:r>
      <w:r w:rsidRPr="00C61047">
        <w:rPr>
          <w:sz w:val="28"/>
          <w:szCs w:val="28"/>
          <w:vertAlign w:val="superscript"/>
        </w:rPr>
        <w:t>2</w:t>
      </w:r>
      <w:r w:rsidRPr="00C61047">
        <w:rPr>
          <w:sz w:val="28"/>
          <w:szCs w:val="28"/>
        </w:rPr>
        <w:t xml:space="preserve"> + 10</w:t>
      </w:r>
      <w:r w:rsidRPr="00C61047">
        <w:rPr>
          <w:i/>
          <w:sz w:val="28"/>
          <w:szCs w:val="28"/>
        </w:rPr>
        <w:t>x</w:t>
      </w:r>
      <w:r w:rsidRPr="00C61047">
        <w:rPr>
          <w:sz w:val="28"/>
          <w:szCs w:val="28"/>
        </w:rPr>
        <w:t xml:space="preserve"> – 24</w:t>
      </w:r>
    </w:p>
    <w:p w14:paraId="0FC0693F" w14:textId="77777777" w:rsidR="007D3335" w:rsidRDefault="007D3335" w:rsidP="007D3335">
      <w:pPr>
        <w:rPr>
          <w:rFonts w:cs="Abadi MT Condensed Extra Bold"/>
        </w:rPr>
      </w:pPr>
    </w:p>
    <w:p w14:paraId="0F55EBD5" w14:textId="09224C2E" w:rsidR="007D3335" w:rsidRDefault="007D3335" w:rsidP="00840C32">
      <w:pPr>
        <w:ind w:left="900"/>
        <w:rPr>
          <w:rFonts w:cs="Abadi MT Condensed Extra Bold"/>
        </w:rPr>
      </w:pPr>
      <w:r>
        <w:rPr>
          <w:rFonts w:cs="Abadi MT Condensed Extra Bold"/>
        </w:rPr>
        <w:t>Encourage students to use whatever method they feel comfortable with: concrete materials (algebra tiles), illustrations (area models), or the more formal method of showing application of the distributive property.</w:t>
      </w:r>
      <w:r w:rsidR="00840C32">
        <w:rPr>
          <w:rFonts w:cs="Abadi MT Condensed Extra Bold"/>
        </w:rPr>
        <w:t xml:space="preserve">  </w:t>
      </w:r>
      <w:r>
        <w:rPr>
          <w:rFonts w:cs="Abadi MT Condensed Extra Bold"/>
        </w:rPr>
        <w:t xml:space="preserve">Avoid teaching “tricks” like FOIL which are often applied mindlessly.  </w:t>
      </w:r>
      <w:r w:rsidRPr="00C61047">
        <w:rPr>
          <w:rFonts w:cs="Abadi MT Condensed Extra Bold"/>
        </w:rPr>
        <w:t xml:space="preserve">FOIL is a particular algorithm that only works when multiplying a binomial times a binomial.  </w:t>
      </w:r>
    </w:p>
    <w:p w14:paraId="6E450B30" w14:textId="77777777" w:rsidR="007D3335" w:rsidRDefault="007D3335" w:rsidP="007D3335">
      <w:pPr>
        <w:ind w:left="900"/>
        <w:rPr>
          <w:rFonts w:cs="Abadi MT Condensed Extra Bold"/>
        </w:rPr>
      </w:pPr>
    </w:p>
    <w:p w14:paraId="69CB3535" w14:textId="77777777" w:rsidR="007D3335" w:rsidRPr="00C7487B" w:rsidRDefault="007D3335" w:rsidP="007D3335">
      <w:pPr>
        <w:ind w:left="900"/>
      </w:pPr>
      <w:r>
        <w:t xml:space="preserve">You may </w:t>
      </w:r>
      <w:r w:rsidRPr="00C61047">
        <w:t xml:space="preserve">introduce students to Wolfram Alpha, </w:t>
      </w:r>
      <w:hyperlink r:id="rId15" w:history="1">
        <w:r w:rsidRPr="00C61047">
          <w:rPr>
            <w:rStyle w:val="Hyperlink"/>
          </w:rPr>
          <w:t>www.wolframalpha.com</w:t>
        </w:r>
      </w:hyperlink>
      <w:r w:rsidRPr="00C61047">
        <w:t xml:space="preserve">, a free online computer algebra system </w:t>
      </w:r>
      <w:r>
        <w:t>that</w:t>
      </w:r>
      <w:r w:rsidRPr="00C61047">
        <w:t xml:space="preserve"> expands, simplifies, and factors algebraic expressions. This resource allows students to expand products of binomials and could be used a resource to check their work.</w:t>
      </w:r>
    </w:p>
    <w:p w14:paraId="46364462" w14:textId="77777777" w:rsidR="007D3335" w:rsidRPr="007D3335" w:rsidRDefault="007D3335" w:rsidP="00840C32">
      <w:pPr>
        <w:autoSpaceDE w:val="0"/>
        <w:autoSpaceDN w:val="0"/>
        <w:adjustRightInd w:val="0"/>
      </w:pPr>
    </w:p>
    <w:p w14:paraId="09450C1A" w14:textId="0F1A5AA2" w:rsidR="007D3335" w:rsidRPr="007D3335" w:rsidRDefault="00B27D96" w:rsidP="00B27D96">
      <w:pPr>
        <w:pStyle w:val="ListParagraph"/>
        <w:numPr>
          <w:ilvl w:val="0"/>
          <w:numId w:val="25"/>
        </w:numPr>
        <w:autoSpaceDE w:val="0"/>
        <w:autoSpaceDN w:val="0"/>
        <w:adjustRightInd w:val="0"/>
      </w:pPr>
      <w:r w:rsidRPr="007D3335">
        <w:rPr>
          <w:rFonts w:cs="Abadi MT Condensed Extra Bold"/>
        </w:rPr>
        <w:t>Review the three forms of the quadratic function that have been introdu</w:t>
      </w:r>
      <w:r w:rsidR="000A049A" w:rsidRPr="007D3335">
        <w:rPr>
          <w:rFonts w:cs="Abadi MT Condensed Extra Bold"/>
        </w:rPr>
        <w:t>ced in this unit: standard form</w:t>
      </w:r>
      <w:r w:rsidRPr="007D3335">
        <w:rPr>
          <w:rFonts w:cs="Abadi MT Condensed Extra Bold"/>
        </w:rPr>
        <w:t xml:space="preserve"> </w:t>
      </w:r>
      <m:oMath>
        <m:r>
          <w:rPr>
            <w:rFonts w:ascii="Cambria Math" w:hAnsi="Cambria Math" w:cs="Abadi MT Condensed Extra Bold"/>
          </w:rPr>
          <m:t>f</m:t>
        </m:r>
        <m:d>
          <m:dPr>
            <m:ctrlPr>
              <w:rPr>
                <w:rFonts w:ascii="Cambria Math" w:hAnsi="Cambria Math" w:cs="Abadi MT Condensed Extra Bold"/>
                <w:i/>
              </w:rPr>
            </m:ctrlPr>
          </m:dPr>
          <m:e>
            <m:r>
              <w:rPr>
                <w:rFonts w:ascii="Cambria Math" w:hAnsi="Cambria Math" w:cs="Abadi MT Condensed Extra Bold"/>
              </w:rPr>
              <m:t>x</m:t>
            </m:r>
          </m:e>
        </m:d>
        <m:r>
          <w:rPr>
            <w:rFonts w:ascii="Cambria Math" w:hAnsi="Cambria Math" w:cs="Abadi MT Condensed Extra Bold"/>
          </w:rPr>
          <m:t>=a</m:t>
        </m:r>
        <m:sSup>
          <m:sSupPr>
            <m:ctrlPr>
              <w:rPr>
                <w:rFonts w:ascii="Cambria Math" w:hAnsi="Cambria Math" w:cs="Abadi MT Condensed Extra Bold"/>
                <w:i/>
              </w:rPr>
            </m:ctrlPr>
          </m:sSupPr>
          <m:e>
            <m:r>
              <w:rPr>
                <w:rFonts w:ascii="Cambria Math" w:hAnsi="Cambria Math" w:cs="Abadi MT Condensed Extra Bold"/>
              </w:rPr>
              <m:t>x</m:t>
            </m:r>
          </m:e>
          <m:sup>
            <m:r>
              <w:rPr>
                <w:rFonts w:ascii="Cambria Math" w:hAnsi="Cambria Math" w:cs="Abadi MT Condensed Extra Bold"/>
              </w:rPr>
              <m:t>2</m:t>
            </m:r>
          </m:sup>
        </m:sSup>
        <m:r>
          <w:rPr>
            <w:rFonts w:ascii="Cambria Math" w:hAnsi="Cambria Math" w:cs="Abadi MT Condensed Extra Bold"/>
          </w:rPr>
          <m:t>+bx+c</m:t>
        </m:r>
      </m:oMath>
      <w:r w:rsidRPr="007D3335">
        <w:rPr>
          <w:rFonts w:cs="Abadi MT Condensed Extra Bold"/>
        </w:rPr>
        <w:t xml:space="preserve"> (Investigation 1), vertex form </w:t>
      </w:r>
      <m:oMath>
        <m:r>
          <w:rPr>
            <w:rFonts w:ascii="Cambria Math" w:hAnsi="Cambria Math" w:cs="Abadi MT Condensed Extra Bold"/>
          </w:rPr>
          <m:t>f</m:t>
        </m:r>
        <m:d>
          <m:dPr>
            <m:ctrlPr>
              <w:rPr>
                <w:rFonts w:ascii="Cambria Math" w:hAnsi="Cambria Math" w:cs="Abadi MT Condensed Extra Bold"/>
                <w:i/>
              </w:rPr>
            </m:ctrlPr>
          </m:dPr>
          <m:e>
            <m:r>
              <w:rPr>
                <w:rFonts w:ascii="Cambria Math" w:hAnsi="Cambria Math" w:cs="Abadi MT Condensed Extra Bold"/>
              </w:rPr>
              <m:t>x</m:t>
            </m:r>
          </m:e>
        </m:d>
        <m:r>
          <w:rPr>
            <w:rFonts w:ascii="Cambria Math" w:hAnsi="Cambria Math" w:cs="Abadi MT Condensed Extra Bold"/>
          </w:rPr>
          <m:t>=a</m:t>
        </m:r>
        <m:sSup>
          <m:sSupPr>
            <m:ctrlPr>
              <w:rPr>
                <w:rFonts w:ascii="Cambria Math" w:hAnsi="Cambria Math" w:cs="Abadi MT Condensed Extra Bold"/>
                <w:i/>
              </w:rPr>
            </m:ctrlPr>
          </m:sSupPr>
          <m:e>
            <m:r>
              <w:rPr>
                <w:rFonts w:ascii="Cambria Math" w:hAnsi="Cambria Math" w:cs="Abadi MT Condensed Extra Bold"/>
              </w:rPr>
              <m:t>(x-h)</m:t>
            </m:r>
          </m:e>
          <m:sup>
            <m:r>
              <w:rPr>
                <w:rFonts w:ascii="Cambria Math" w:hAnsi="Cambria Math" w:cs="Abadi MT Condensed Extra Bold"/>
              </w:rPr>
              <m:t>2</m:t>
            </m:r>
          </m:sup>
        </m:sSup>
        <m:r>
          <w:rPr>
            <w:rFonts w:ascii="Cambria Math" w:hAnsi="Cambria Math" w:cs="Abadi MT Condensed Extra Bold"/>
          </w:rPr>
          <m:t>+k</m:t>
        </m:r>
      </m:oMath>
      <w:r w:rsidRPr="007D3335">
        <w:rPr>
          <w:rFonts w:cs="Abadi MT Condensed Extra Bold"/>
        </w:rPr>
        <w:t xml:space="preserve"> (Investigation 2) and factored form </w:t>
      </w:r>
      <m:oMath>
        <m:r>
          <w:rPr>
            <w:rFonts w:ascii="Cambria Math" w:hAnsi="Cambria Math" w:cs="Abadi MT Condensed Extra Bold"/>
          </w:rPr>
          <m:t>f</m:t>
        </m:r>
        <m:d>
          <m:dPr>
            <m:ctrlPr>
              <w:rPr>
                <w:rFonts w:ascii="Cambria Math" w:hAnsi="Cambria Math" w:cs="Abadi MT Condensed Extra Bold"/>
                <w:i/>
              </w:rPr>
            </m:ctrlPr>
          </m:dPr>
          <m:e>
            <m:r>
              <w:rPr>
                <w:rFonts w:ascii="Cambria Math" w:hAnsi="Cambria Math" w:cs="Abadi MT Condensed Extra Bold"/>
              </w:rPr>
              <m:t>x</m:t>
            </m:r>
          </m:e>
        </m:d>
        <m:r>
          <w:rPr>
            <w:rFonts w:ascii="Cambria Math" w:hAnsi="Cambria Math" w:cs="Abadi MT Condensed Extra Bold"/>
          </w:rPr>
          <m:t>=a(x-p)(x-q)</m:t>
        </m:r>
      </m:oMath>
      <w:r w:rsidRPr="007D3335">
        <w:rPr>
          <w:rFonts w:cs="Abadi MT Condensed Extra Bold"/>
        </w:rPr>
        <w:t xml:space="preserve"> (Investigation 4).  Discuss with the class what we know already about changing a function from one form to another.  Students shou</w:t>
      </w:r>
      <w:r w:rsidR="007D3335">
        <w:rPr>
          <w:rFonts w:cs="Abadi MT Condensed Extra Bold"/>
        </w:rPr>
        <w:t xml:space="preserve">ld recall that if they have a quadratic </w:t>
      </w:r>
      <w:r w:rsidRPr="007D3335">
        <w:rPr>
          <w:rFonts w:cs="Abadi MT Condensed Extra Bold"/>
        </w:rPr>
        <w:t xml:space="preserve">equation in standard form, they can find the </w:t>
      </w:r>
      <w:r w:rsidRPr="007D3335">
        <w:rPr>
          <w:rFonts w:cs="Abadi MT Condensed Extra Bold"/>
          <w:i/>
        </w:rPr>
        <w:t>x</w:t>
      </w:r>
      <w:r w:rsidRPr="007D3335">
        <w:rPr>
          <w:rFonts w:cs="Abadi MT Condensed Extra Bold"/>
        </w:rPr>
        <w:t xml:space="preserve">-coordinate of the vertex using the formula </w:t>
      </w:r>
      <m:oMath>
        <m:r>
          <w:rPr>
            <w:rFonts w:ascii="Cambria Math" w:hAnsi="Cambria Math" w:cs="Abadi MT Condensed Extra Bold"/>
          </w:rPr>
          <m:t>x=-</m:t>
        </m:r>
        <m:f>
          <m:fPr>
            <m:ctrlPr>
              <w:rPr>
                <w:rFonts w:ascii="Cambria Math" w:hAnsi="Cambria Math" w:cs="Abadi MT Condensed Extra Bold"/>
                <w:i/>
              </w:rPr>
            </m:ctrlPr>
          </m:fPr>
          <m:num>
            <m:r>
              <w:rPr>
                <w:rFonts w:ascii="Cambria Math" w:hAnsi="Cambria Math" w:cs="Abadi MT Condensed Extra Bold"/>
              </w:rPr>
              <m:t>b</m:t>
            </m:r>
          </m:num>
          <m:den>
            <m:r>
              <w:rPr>
                <w:rFonts w:ascii="Cambria Math" w:hAnsi="Cambria Math" w:cs="Abadi MT Condensed Extra Bold"/>
              </w:rPr>
              <m:t>2a</m:t>
            </m:r>
          </m:den>
        </m:f>
      </m:oMath>
      <w:r w:rsidRPr="007D3335">
        <w:rPr>
          <w:rFonts w:cs="Abadi MT Condensed Extra Bold"/>
        </w:rPr>
        <w:t xml:space="preserve">.  Then they may substitute </w:t>
      </w:r>
      <w:r w:rsidR="007D3335">
        <w:rPr>
          <w:rFonts w:cs="Abadi MT Condensed Extra Bold"/>
        </w:rPr>
        <w:t xml:space="preserve">this value </w:t>
      </w:r>
      <w:r w:rsidRPr="007D3335">
        <w:rPr>
          <w:rFonts w:cs="Abadi MT Condensed Extra Bold"/>
        </w:rPr>
        <w:t xml:space="preserve">into the function to find the </w:t>
      </w:r>
      <w:r w:rsidRPr="007D3335">
        <w:rPr>
          <w:rFonts w:cs="Abadi MT Condensed Extra Bold"/>
          <w:i/>
        </w:rPr>
        <w:t>y</w:t>
      </w:r>
      <w:r w:rsidR="007D3335">
        <w:rPr>
          <w:rFonts w:cs="Abadi MT Condensed Extra Bold"/>
        </w:rPr>
        <w:t xml:space="preserve">-coordinate of the vertex and then </w:t>
      </w:r>
      <w:r w:rsidRPr="007D3335">
        <w:rPr>
          <w:rFonts w:cs="Abadi MT Condensed Extra Bold"/>
        </w:rPr>
        <w:t xml:space="preserve">write the </w:t>
      </w:r>
      <w:r w:rsidR="007D3335">
        <w:rPr>
          <w:rFonts w:cs="Abadi MT Condensed Extra Bold"/>
        </w:rPr>
        <w:t xml:space="preserve">function in vertex form.  </w:t>
      </w:r>
      <w:r w:rsidRPr="007D3335">
        <w:rPr>
          <w:rFonts w:cs="Abadi MT Condensed Extra Bold"/>
        </w:rPr>
        <w:t>Similarly</w:t>
      </w:r>
      <w:r w:rsidR="007D3335">
        <w:rPr>
          <w:rFonts w:cs="Abadi MT Condensed Extra Bold"/>
        </w:rPr>
        <w:t>,</w:t>
      </w:r>
      <w:r w:rsidRPr="007D3335">
        <w:rPr>
          <w:rFonts w:cs="Abadi MT Condensed Extra Bold"/>
        </w:rPr>
        <w:t xml:space="preserve"> if the function is in factored form they can find the line of symmetry (and the </w:t>
      </w:r>
      <w:r w:rsidRPr="007D3335">
        <w:rPr>
          <w:rFonts w:cs="Abadi MT Condensed Extra Bold"/>
          <w:i/>
        </w:rPr>
        <w:t>x</w:t>
      </w:r>
      <w:r w:rsidRPr="007D3335">
        <w:rPr>
          <w:rFonts w:cs="Abadi MT Condensed Extra Bold"/>
        </w:rPr>
        <w:t xml:space="preserve">-coordinate) of the vertex by taking the average of the two </w:t>
      </w:r>
      <w:r w:rsidRPr="007D3335">
        <w:rPr>
          <w:rFonts w:cs="Abadi MT Condensed Extra Bold"/>
          <w:i/>
        </w:rPr>
        <w:t>x</w:t>
      </w:r>
      <w:r w:rsidRPr="007D3335">
        <w:rPr>
          <w:rFonts w:cs="Abadi MT Condensed Extra Bold"/>
        </w:rPr>
        <w:t xml:space="preserve">-intercepts, </w:t>
      </w:r>
      <w:r w:rsidRPr="007D3335">
        <w:rPr>
          <w:rFonts w:cs="Abadi MT Condensed Extra Bold"/>
          <w:i/>
        </w:rPr>
        <w:t>p</w:t>
      </w:r>
      <w:r w:rsidRPr="007D3335">
        <w:rPr>
          <w:rFonts w:cs="Abadi MT Condensed Extra Bold"/>
        </w:rPr>
        <w:t xml:space="preserve"> and </w:t>
      </w:r>
      <w:r w:rsidRPr="007D3335">
        <w:rPr>
          <w:rFonts w:cs="Abadi MT Condensed Extra Bold"/>
          <w:i/>
        </w:rPr>
        <w:t xml:space="preserve">q.  </w:t>
      </w:r>
      <w:r w:rsidR="0065489B">
        <w:rPr>
          <w:rFonts w:cs="Abadi MT Condensed Extra Bold"/>
        </w:rPr>
        <w:t xml:space="preserve">Once they have the vertex, only a few </w:t>
      </w:r>
      <w:r w:rsidRPr="007D3335">
        <w:rPr>
          <w:rFonts w:cs="Abadi MT Condensed Extra Bold"/>
        </w:rPr>
        <w:t>step</w:t>
      </w:r>
      <w:r w:rsidR="0065489B">
        <w:rPr>
          <w:rFonts w:cs="Abadi MT Condensed Extra Bold"/>
        </w:rPr>
        <w:t>s</w:t>
      </w:r>
      <w:r w:rsidRPr="007D3335">
        <w:rPr>
          <w:rFonts w:cs="Abadi MT Condensed Extra Bold"/>
        </w:rPr>
        <w:t xml:space="preserve"> </w:t>
      </w:r>
      <w:r w:rsidR="0065489B">
        <w:rPr>
          <w:rFonts w:cs="Abadi MT Condensed Extra Bold"/>
        </w:rPr>
        <w:t>are required to write</w:t>
      </w:r>
      <w:r w:rsidRPr="007D3335">
        <w:rPr>
          <w:rFonts w:cs="Abadi MT Condensed Extra Bold"/>
        </w:rPr>
        <w:t xml:space="preserve"> the function in vertex form.</w:t>
      </w:r>
      <w:bookmarkStart w:id="0" w:name="_GoBack"/>
      <w:bookmarkEnd w:id="0"/>
    </w:p>
    <w:p w14:paraId="1E0D3A10" w14:textId="77777777" w:rsidR="007D3335" w:rsidRDefault="007D3335" w:rsidP="007D3335">
      <w:pPr>
        <w:pStyle w:val="ListParagraph"/>
        <w:autoSpaceDE w:val="0"/>
        <w:autoSpaceDN w:val="0"/>
        <w:adjustRightInd w:val="0"/>
        <w:ind w:left="900"/>
        <w:rPr>
          <w:rFonts w:cs="Abadi MT Condensed Extra Bold"/>
        </w:rPr>
      </w:pPr>
    </w:p>
    <w:p w14:paraId="2E0A7DB2" w14:textId="2ACE9250" w:rsidR="007D3335" w:rsidRPr="004D05D0" w:rsidRDefault="00B27D96" w:rsidP="004D05D0">
      <w:pPr>
        <w:pStyle w:val="ListParagraph"/>
        <w:autoSpaceDE w:val="0"/>
        <w:autoSpaceDN w:val="0"/>
        <w:adjustRightInd w:val="0"/>
        <w:ind w:left="900"/>
        <w:rPr>
          <w:rFonts w:cs="Abadi MT Condensed Extra Bold"/>
        </w:rPr>
      </w:pPr>
      <w:r w:rsidRPr="007D3335">
        <w:rPr>
          <w:rFonts w:cs="Abadi MT Condensed Extra Bold"/>
        </w:rPr>
        <w:t>Now that we know how to multiply binomials we can expand our ability to change forms.  We can take a function in factored form and expand the expression to produce a function in standard form.  Likewise when the function is in vertex form we can expand the binomial square to get t</w:t>
      </w:r>
      <w:r w:rsidR="00FD1E3A">
        <w:rPr>
          <w:rFonts w:cs="Abadi MT Condensed Extra Bold"/>
        </w:rPr>
        <w:t xml:space="preserve">he function in standard form.  </w:t>
      </w:r>
      <w:r w:rsidRPr="007D3335">
        <w:rPr>
          <w:rFonts w:cs="Abadi MT Condensed Extra Bold"/>
          <w:b/>
        </w:rPr>
        <w:t>Activity 8.</w:t>
      </w:r>
      <w:r w:rsidR="000A049A" w:rsidRPr="007D3335">
        <w:rPr>
          <w:rFonts w:cs="Abadi MT Condensed Extra Bold"/>
          <w:b/>
        </w:rPr>
        <w:t xml:space="preserve">4.6 </w:t>
      </w:r>
      <w:r w:rsidRPr="007D3335">
        <w:rPr>
          <w:rFonts w:cs="Abadi MT Condensed Extra Bold"/>
          <w:b/>
        </w:rPr>
        <w:t xml:space="preserve">Standard Form for Quadratic Functions </w:t>
      </w:r>
      <w:r w:rsidRPr="007D3335">
        <w:rPr>
          <w:rFonts w:cs="Abadi MT Condensed Extra Bold"/>
        </w:rPr>
        <w:t>focuses on these skills</w:t>
      </w:r>
      <w:r w:rsidR="000A049A" w:rsidRPr="007D3335">
        <w:rPr>
          <w:rFonts w:cs="Abadi MT Condensed Extra Bold"/>
        </w:rPr>
        <w:t>.</w:t>
      </w:r>
    </w:p>
    <w:p w14:paraId="610E1119" w14:textId="6A1A252F" w:rsidR="00B27D96" w:rsidRDefault="00847B26" w:rsidP="00847B26">
      <w:pPr>
        <w:pStyle w:val="ListParagraph"/>
        <w:autoSpaceDE w:val="0"/>
        <w:autoSpaceDN w:val="0"/>
        <w:adjustRightInd w:val="0"/>
        <w:ind w:left="900"/>
      </w:pPr>
      <w:r>
        <w:lastRenderedPageBreak/>
        <w:t xml:space="preserve">In Investigations 5 &amp; 6, we will examine the </w:t>
      </w:r>
      <w:r w:rsidR="00B27D96">
        <w:t xml:space="preserve">ways </w:t>
      </w:r>
      <w:r>
        <w:t xml:space="preserve">in which quadratic functions in standard form can be changed to quadratic functions in factored and vertex form.  </w:t>
      </w:r>
      <w:r w:rsidR="00B27D96">
        <w:t xml:space="preserve">This chart summarizes the six ways </w:t>
      </w:r>
      <w:r w:rsidR="00840C32">
        <w:t xml:space="preserve">that </w:t>
      </w:r>
      <w:r w:rsidR="00B27D96">
        <w:t>the form of a quadratic function may be changed.</w:t>
      </w:r>
    </w:p>
    <w:p w14:paraId="2791E6A8" w14:textId="77777777" w:rsidR="00D7165E" w:rsidRDefault="00D7165E" w:rsidP="00B27D96"/>
    <w:tbl>
      <w:tblPr>
        <w:tblStyle w:val="TableGrid"/>
        <w:tblW w:w="0" w:type="auto"/>
        <w:tblInd w:w="1008" w:type="dxa"/>
        <w:tblLook w:val="04A0" w:firstRow="1" w:lastRow="0" w:firstColumn="1" w:lastColumn="0" w:noHBand="0" w:noVBand="1"/>
      </w:tblPr>
      <w:tblGrid>
        <w:gridCol w:w="1800"/>
        <w:gridCol w:w="1849"/>
        <w:gridCol w:w="3196"/>
        <w:gridCol w:w="1723"/>
      </w:tblGrid>
      <w:tr w:rsidR="00B27D96" w14:paraId="6ADC41DE" w14:textId="77777777" w:rsidTr="00847B26">
        <w:trPr>
          <w:trHeight w:val="83"/>
        </w:trPr>
        <w:tc>
          <w:tcPr>
            <w:tcW w:w="3649" w:type="dxa"/>
            <w:gridSpan w:val="2"/>
            <w:shd w:val="clear" w:color="auto" w:fill="FDE9D9" w:themeFill="accent6" w:themeFillTint="33"/>
            <w:vAlign w:val="center"/>
          </w:tcPr>
          <w:p w14:paraId="2D8D92D4" w14:textId="77777777" w:rsidR="00B27D96" w:rsidRPr="00847B26" w:rsidRDefault="00B27D96" w:rsidP="00847B26">
            <w:pPr>
              <w:jc w:val="center"/>
              <w:rPr>
                <w:b/>
              </w:rPr>
            </w:pPr>
            <w:r w:rsidRPr="00847B26">
              <w:rPr>
                <w:b/>
              </w:rPr>
              <w:t>To change a function</w:t>
            </w:r>
          </w:p>
        </w:tc>
        <w:tc>
          <w:tcPr>
            <w:tcW w:w="3196" w:type="dxa"/>
            <w:vMerge w:val="restart"/>
            <w:shd w:val="clear" w:color="auto" w:fill="FDE9D9" w:themeFill="accent6" w:themeFillTint="33"/>
            <w:vAlign w:val="center"/>
          </w:tcPr>
          <w:p w14:paraId="2B469DC4" w14:textId="77777777" w:rsidR="00B27D96" w:rsidRPr="00847B26" w:rsidRDefault="00B27D96" w:rsidP="00847B26">
            <w:pPr>
              <w:jc w:val="center"/>
              <w:rPr>
                <w:b/>
              </w:rPr>
            </w:pPr>
            <w:r w:rsidRPr="00847B26">
              <w:rPr>
                <w:b/>
              </w:rPr>
              <w:t>Here’s what to do</w:t>
            </w:r>
          </w:p>
        </w:tc>
        <w:tc>
          <w:tcPr>
            <w:tcW w:w="1723" w:type="dxa"/>
            <w:vMerge w:val="restart"/>
            <w:shd w:val="clear" w:color="auto" w:fill="FDE9D9" w:themeFill="accent6" w:themeFillTint="33"/>
            <w:vAlign w:val="center"/>
          </w:tcPr>
          <w:p w14:paraId="4F1F3E5F" w14:textId="77777777" w:rsidR="00B27D96" w:rsidRPr="00847B26" w:rsidRDefault="00B27D96" w:rsidP="00847B26">
            <w:pPr>
              <w:jc w:val="center"/>
              <w:rPr>
                <w:b/>
              </w:rPr>
            </w:pPr>
            <w:r w:rsidRPr="00847B26">
              <w:rPr>
                <w:b/>
              </w:rPr>
              <w:t>See</w:t>
            </w:r>
          </w:p>
          <w:p w14:paraId="7CA89800" w14:textId="0CBCE116" w:rsidR="00B27D96" w:rsidRPr="00847B26" w:rsidRDefault="00B27D96" w:rsidP="00847B26">
            <w:pPr>
              <w:jc w:val="center"/>
              <w:rPr>
                <w:b/>
              </w:rPr>
            </w:pPr>
            <w:r w:rsidRPr="00847B26">
              <w:rPr>
                <w:b/>
              </w:rPr>
              <w:t>Investigation</w:t>
            </w:r>
          </w:p>
        </w:tc>
      </w:tr>
      <w:tr w:rsidR="00847B26" w14:paraId="6AAE3447" w14:textId="77777777" w:rsidTr="00847B26">
        <w:trPr>
          <w:trHeight w:val="82"/>
        </w:trPr>
        <w:tc>
          <w:tcPr>
            <w:tcW w:w="1800" w:type="dxa"/>
            <w:shd w:val="clear" w:color="auto" w:fill="FDE9D9" w:themeFill="accent6" w:themeFillTint="33"/>
            <w:vAlign w:val="center"/>
          </w:tcPr>
          <w:p w14:paraId="1ED7C3E2" w14:textId="77777777" w:rsidR="00B27D96" w:rsidRPr="00847B26" w:rsidRDefault="00B27D96" w:rsidP="00847B26">
            <w:pPr>
              <w:jc w:val="center"/>
              <w:rPr>
                <w:b/>
              </w:rPr>
            </w:pPr>
            <w:r w:rsidRPr="00847B26">
              <w:rPr>
                <w:b/>
              </w:rPr>
              <w:t>From</w:t>
            </w:r>
          </w:p>
        </w:tc>
        <w:tc>
          <w:tcPr>
            <w:tcW w:w="1849" w:type="dxa"/>
            <w:shd w:val="clear" w:color="auto" w:fill="FDE9D9" w:themeFill="accent6" w:themeFillTint="33"/>
            <w:vAlign w:val="center"/>
          </w:tcPr>
          <w:p w14:paraId="56826DAC" w14:textId="77777777" w:rsidR="00B27D96" w:rsidRPr="00847B26" w:rsidRDefault="00B27D96" w:rsidP="00847B26">
            <w:pPr>
              <w:jc w:val="center"/>
              <w:rPr>
                <w:b/>
              </w:rPr>
            </w:pPr>
            <w:r w:rsidRPr="00847B26">
              <w:rPr>
                <w:b/>
              </w:rPr>
              <w:t>To</w:t>
            </w:r>
          </w:p>
        </w:tc>
        <w:tc>
          <w:tcPr>
            <w:tcW w:w="3196" w:type="dxa"/>
            <w:vMerge/>
            <w:shd w:val="clear" w:color="auto" w:fill="FDE9D9" w:themeFill="accent6" w:themeFillTint="33"/>
            <w:vAlign w:val="center"/>
          </w:tcPr>
          <w:p w14:paraId="64B63EA4" w14:textId="77777777" w:rsidR="00B27D96" w:rsidRPr="00847B26" w:rsidRDefault="00B27D96" w:rsidP="00847B26">
            <w:pPr>
              <w:jc w:val="center"/>
              <w:rPr>
                <w:b/>
              </w:rPr>
            </w:pPr>
          </w:p>
        </w:tc>
        <w:tc>
          <w:tcPr>
            <w:tcW w:w="1723" w:type="dxa"/>
            <w:vMerge/>
            <w:shd w:val="clear" w:color="auto" w:fill="FDE9D9" w:themeFill="accent6" w:themeFillTint="33"/>
            <w:vAlign w:val="center"/>
          </w:tcPr>
          <w:p w14:paraId="3E8E0DA4" w14:textId="77777777" w:rsidR="00B27D96" w:rsidRPr="00847B26" w:rsidRDefault="00B27D96" w:rsidP="00847B26">
            <w:pPr>
              <w:jc w:val="center"/>
              <w:rPr>
                <w:b/>
              </w:rPr>
            </w:pPr>
          </w:p>
        </w:tc>
      </w:tr>
      <w:tr w:rsidR="00B27D96" w14:paraId="1E6C73C2" w14:textId="77777777" w:rsidTr="00847B26">
        <w:tc>
          <w:tcPr>
            <w:tcW w:w="1800" w:type="dxa"/>
            <w:vAlign w:val="center"/>
          </w:tcPr>
          <w:p w14:paraId="3818709E" w14:textId="77777777" w:rsidR="00B27D96" w:rsidRDefault="00B27D96" w:rsidP="00847B26">
            <w:pPr>
              <w:jc w:val="center"/>
            </w:pPr>
            <w:r>
              <w:t>Standard form</w:t>
            </w:r>
          </w:p>
        </w:tc>
        <w:tc>
          <w:tcPr>
            <w:tcW w:w="1849" w:type="dxa"/>
            <w:vAlign w:val="center"/>
          </w:tcPr>
          <w:p w14:paraId="1CA53BA9" w14:textId="7B6A2292" w:rsidR="00B27D96" w:rsidRDefault="0011202A" w:rsidP="00847B26">
            <w:pPr>
              <w:jc w:val="center"/>
            </w:pPr>
            <w:r>
              <w:t>Vertex f</w:t>
            </w:r>
            <w:r w:rsidR="00B27D96">
              <w:t>orm</w:t>
            </w:r>
          </w:p>
        </w:tc>
        <w:tc>
          <w:tcPr>
            <w:tcW w:w="3196" w:type="dxa"/>
            <w:vAlign w:val="center"/>
          </w:tcPr>
          <w:p w14:paraId="09EE8935" w14:textId="77777777" w:rsidR="00B27D96" w:rsidRPr="007D4831" w:rsidRDefault="00B27D96" w:rsidP="00847B26">
            <w:pPr>
              <w:jc w:val="center"/>
            </w:pPr>
            <w:r>
              <w:t>Find the vertex using</w:t>
            </w:r>
            <w:r>
              <w:br/>
              <w:t xml:space="preserve"> </w:t>
            </w:r>
            <w:r>
              <w:rPr>
                <w:i/>
              </w:rPr>
              <w:t>x</w:t>
            </w:r>
            <w:r>
              <w:t xml:space="preserve"> = –</w:t>
            </w:r>
            <w:r w:rsidRPr="007D4831">
              <w:rPr>
                <w:i/>
              </w:rPr>
              <w:t>b/(2a</w:t>
            </w:r>
            <w:r>
              <w:t>)</w:t>
            </w:r>
          </w:p>
        </w:tc>
        <w:tc>
          <w:tcPr>
            <w:tcW w:w="1723" w:type="dxa"/>
            <w:vAlign w:val="center"/>
          </w:tcPr>
          <w:p w14:paraId="1F125C52" w14:textId="77777777" w:rsidR="00B27D96" w:rsidRDefault="00B27D96" w:rsidP="00847B26">
            <w:pPr>
              <w:jc w:val="center"/>
            </w:pPr>
            <w:r>
              <w:t>Investigation 2</w:t>
            </w:r>
          </w:p>
        </w:tc>
      </w:tr>
      <w:tr w:rsidR="00B27D96" w14:paraId="0D2BEFDD" w14:textId="77777777" w:rsidTr="00847B26">
        <w:tc>
          <w:tcPr>
            <w:tcW w:w="1800" w:type="dxa"/>
            <w:vAlign w:val="center"/>
          </w:tcPr>
          <w:p w14:paraId="41A19545" w14:textId="77777777" w:rsidR="00B27D96" w:rsidRDefault="00B27D96" w:rsidP="00847B26">
            <w:pPr>
              <w:jc w:val="center"/>
            </w:pPr>
            <w:r>
              <w:t>Factored form</w:t>
            </w:r>
          </w:p>
        </w:tc>
        <w:tc>
          <w:tcPr>
            <w:tcW w:w="1849" w:type="dxa"/>
            <w:vAlign w:val="center"/>
          </w:tcPr>
          <w:p w14:paraId="6EE84FF4" w14:textId="4026F2D8" w:rsidR="00B27D96" w:rsidRDefault="0011202A" w:rsidP="00847B26">
            <w:pPr>
              <w:jc w:val="center"/>
            </w:pPr>
            <w:r>
              <w:t>Vertex f</w:t>
            </w:r>
            <w:r w:rsidR="00B27D96">
              <w:t>orm</w:t>
            </w:r>
          </w:p>
        </w:tc>
        <w:tc>
          <w:tcPr>
            <w:tcW w:w="3196" w:type="dxa"/>
            <w:vAlign w:val="center"/>
          </w:tcPr>
          <w:p w14:paraId="1BCC2F90" w14:textId="1DCFF905" w:rsidR="00847B26" w:rsidRDefault="00B27D96" w:rsidP="00847B26">
            <w:pPr>
              <w:jc w:val="center"/>
            </w:pPr>
            <w:r>
              <w:t xml:space="preserve">Find </w:t>
            </w:r>
            <w:r w:rsidR="00BC3B3F">
              <w:t xml:space="preserve">the </w:t>
            </w:r>
            <w:r>
              <w:t xml:space="preserve">average of the </w:t>
            </w:r>
          </w:p>
          <w:p w14:paraId="61504650" w14:textId="03497937" w:rsidR="00B27D96" w:rsidRPr="007D4831" w:rsidRDefault="00B27D96" w:rsidP="00847B26">
            <w:pPr>
              <w:jc w:val="center"/>
            </w:pPr>
            <w:r>
              <w:rPr>
                <w:i/>
              </w:rPr>
              <w:t>x-</w:t>
            </w:r>
            <w:r>
              <w:t>intercepts</w:t>
            </w:r>
          </w:p>
        </w:tc>
        <w:tc>
          <w:tcPr>
            <w:tcW w:w="1723" w:type="dxa"/>
            <w:vAlign w:val="center"/>
          </w:tcPr>
          <w:p w14:paraId="5FA662DF" w14:textId="77777777" w:rsidR="00B27D96" w:rsidRDefault="00B27D96" w:rsidP="00847B26">
            <w:pPr>
              <w:jc w:val="center"/>
            </w:pPr>
            <w:r>
              <w:t>Investigation 4</w:t>
            </w:r>
          </w:p>
        </w:tc>
      </w:tr>
      <w:tr w:rsidR="00B27D96" w14:paraId="4B7AB096" w14:textId="77777777" w:rsidTr="00847B26">
        <w:trPr>
          <w:trHeight w:val="494"/>
        </w:trPr>
        <w:tc>
          <w:tcPr>
            <w:tcW w:w="1800" w:type="dxa"/>
            <w:vAlign w:val="center"/>
          </w:tcPr>
          <w:p w14:paraId="699DA582" w14:textId="77777777" w:rsidR="00B27D96" w:rsidRDefault="00B27D96" w:rsidP="00847B26">
            <w:pPr>
              <w:jc w:val="center"/>
            </w:pPr>
            <w:r>
              <w:t>Factored form</w:t>
            </w:r>
          </w:p>
        </w:tc>
        <w:tc>
          <w:tcPr>
            <w:tcW w:w="1849" w:type="dxa"/>
            <w:vAlign w:val="center"/>
          </w:tcPr>
          <w:p w14:paraId="5FE35D38" w14:textId="77777777" w:rsidR="00B27D96" w:rsidRDefault="00B27D96" w:rsidP="00847B26">
            <w:pPr>
              <w:jc w:val="center"/>
            </w:pPr>
            <w:r>
              <w:t>Standard form</w:t>
            </w:r>
          </w:p>
        </w:tc>
        <w:tc>
          <w:tcPr>
            <w:tcW w:w="3196" w:type="dxa"/>
            <w:vAlign w:val="center"/>
          </w:tcPr>
          <w:p w14:paraId="307C03E3" w14:textId="77777777" w:rsidR="00B27D96" w:rsidRDefault="00B27D96" w:rsidP="00847B26">
            <w:pPr>
              <w:jc w:val="center"/>
            </w:pPr>
            <w:r>
              <w:t>Multiply binomials</w:t>
            </w:r>
          </w:p>
        </w:tc>
        <w:tc>
          <w:tcPr>
            <w:tcW w:w="1723" w:type="dxa"/>
            <w:vAlign w:val="center"/>
          </w:tcPr>
          <w:p w14:paraId="20ADED70" w14:textId="282F726A" w:rsidR="00B27D96" w:rsidRDefault="00B27D96" w:rsidP="00847B26">
            <w:pPr>
              <w:jc w:val="center"/>
            </w:pPr>
            <w:r>
              <w:t xml:space="preserve">Investigation </w:t>
            </w:r>
            <w:r w:rsidR="000A049A">
              <w:t>4</w:t>
            </w:r>
          </w:p>
        </w:tc>
      </w:tr>
      <w:tr w:rsidR="00B27D96" w14:paraId="52228CA5" w14:textId="77777777" w:rsidTr="00847B26">
        <w:trPr>
          <w:trHeight w:val="521"/>
        </w:trPr>
        <w:tc>
          <w:tcPr>
            <w:tcW w:w="1800" w:type="dxa"/>
            <w:vAlign w:val="center"/>
          </w:tcPr>
          <w:p w14:paraId="3CD54E99" w14:textId="77777777" w:rsidR="00B27D96" w:rsidRDefault="00B27D96" w:rsidP="00847B26">
            <w:pPr>
              <w:jc w:val="center"/>
            </w:pPr>
            <w:r>
              <w:t>Vertex form</w:t>
            </w:r>
          </w:p>
        </w:tc>
        <w:tc>
          <w:tcPr>
            <w:tcW w:w="1849" w:type="dxa"/>
            <w:vAlign w:val="center"/>
          </w:tcPr>
          <w:p w14:paraId="5E3510D5" w14:textId="77777777" w:rsidR="00B27D96" w:rsidRDefault="00B27D96" w:rsidP="00847B26">
            <w:pPr>
              <w:jc w:val="center"/>
            </w:pPr>
            <w:r>
              <w:t>Standard form</w:t>
            </w:r>
          </w:p>
        </w:tc>
        <w:tc>
          <w:tcPr>
            <w:tcW w:w="3196" w:type="dxa"/>
            <w:vAlign w:val="center"/>
          </w:tcPr>
          <w:p w14:paraId="34D39FA2" w14:textId="77777777" w:rsidR="00B27D96" w:rsidRDefault="00B27D96" w:rsidP="00847B26">
            <w:pPr>
              <w:jc w:val="center"/>
            </w:pPr>
            <w:r>
              <w:t>Expand square of a binomial</w:t>
            </w:r>
          </w:p>
        </w:tc>
        <w:tc>
          <w:tcPr>
            <w:tcW w:w="1723" w:type="dxa"/>
            <w:vAlign w:val="center"/>
          </w:tcPr>
          <w:p w14:paraId="359FE50A" w14:textId="572860AE" w:rsidR="00B27D96" w:rsidRDefault="00B27D96" w:rsidP="00847B26">
            <w:pPr>
              <w:jc w:val="center"/>
            </w:pPr>
            <w:r>
              <w:t xml:space="preserve">Investigation </w:t>
            </w:r>
            <w:r w:rsidR="000A049A">
              <w:t>4</w:t>
            </w:r>
          </w:p>
        </w:tc>
      </w:tr>
      <w:tr w:rsidR="000A049A" w14:paraId="4FDD772E" w14:textId="77777777" w:rsidTr="00847B26">
        <w:trPr>
          <w:trHeight w:val="440"/>
        </w:trPr>
        <w:tc>
          <w:tcPr>
            <w:tcW w:w="1800" w:type="dxa"/>
            <w:vMerge w:val="restart"/>
            <w:vAlign w:val="center"/>
          </w:tcPr>
          <w:p w14:paraId="127A71E2" w14:textId="77777777" w:rsidR="000A049A" w:rsidRDefault="000A049A" w:rsidP="00847B26">
            <w:pPr>
              <w:jc w:val="center"/>
            </w:pPr>
            <w:r>
              <w:t>Standard form</w:t>
            </w:r>
          </w:p>
        </w:tc>
        <w:tc>
          <w:tcPr>
            <w:tcW w:w="1849" w:type="dxa"/>
            <w:vMerge w:val="restart"/>
            <w:vAlign w:val="center"/>
          </w:tcPr>
          <w:p w14:paraId="7E6F99B4" w14:textId="77777777" w:rsidR="000A049A" w:rsidRDefault="000A049A" w:rsidP="00847B26">
            <w:pPr>
              <w:jc w:val="center"/>
            </w:pPr>
            <w:r>
              <w:t>Factored form</w:t>
            </w:r>
          </w:p>
        </w:tc>
        <w:tc>
          <w:tcPr>
            <w:tcW w:w="3196" w:type="dxa"/>
            <w:vAlign w:val="center"/>
          </w:tcPr>
          <w:p w14:paraId="1A688DD9" w14:textId="47C3949E" w:rsidR="000A049A" w:rsidRDefault="000A049A" w:rsidP="00847B26">
            <w:pPr>
              <w:jc w:val="center"/>
            </w:pPr>
            <w:r>
              <w:t>Factor a quadratic trinomial</w:t>
            </w:r>
          </w:p>
        </w:tc>
        <w:tc>
          <w:tcPr>
            <w:tcW w:w="1723" w:type="dxa"/>
            <w:vAlign w:val="center"/>
          </w:tcPr>
          <w:p w14:paraId="38167042" w14:textId="352943E5" w:rsidR="000A049A" w:rsidRDefault="000A049A" w:rsidP="00847B26">
            <w:pPr>
              <w:jc w:val="center"/>
            </w:pPr>
            <w:r>
              <w:t>Investigation 5</w:t>
            </w:r>
          </w:p>
        </w:tc>
      </w:tr>
      <w:tr w:rsidR="000A049A" w14:paraId="0BC3681F" w14:textId="77777777" w:rsidTr="00847B26">
        <w:trPr>
          <w:trHeight w:val="611"/>
        </w:trPr>
        <w:tc>
          <w:tcPr>
            <w:tcW w:w="1800" w:type="dxa"/>
            <w:vMerge/>
            <w:vAlign w:val="center"/>
          </w:tcPr>
          <w:p w14:paraId="1B510E70" w14:textId="77777777" w:rsidR="000A049A" w:rsidRDefault="000A049A" w:rsidP="00847B26">
            <w:pPr>
              <w:jc w:val="center"/>
            </w:pPr>
          </w:p>
        </w:tc>
        <w:tc>
          <w:tcPr>
            <w:tcW w:w="1849" w:type="dxa"/>
            <w:vMerge/>
            <w:vAlign w:val="center"/>
          </w:tcPr>
          <w:p w14:paraId="0FA3AA71" w14:textId="77777777" w:rsidR="000A049A" w:rsidRDefault="000A049A" w:rsidP="00847B26">
            <w:pPr>
              <w:jc w:val="center"/>
            </w:pPr>
          </w:p>
        </w:tc>
        <w:tc>
          <w:tcPr>
            <w:tcW w:w="3196" w:type="dxa"/>
            <w:vAlign w:val="center"/>
          </w:tcPr>
          <w:p w14:paraId="14CE7D08" w14:textId="0B1E8182" w:rsidR="000A049A" w:rsidRDefault="000A049A" w:rsidP="00847B26">
            <w:pPr>
              <w:jc w:val="center"/>
            </w:pPr>
            <w:r>
              <w:t>Complete the square or use the quadratic formula</w:t>
            </w:r>
          </w:p>
        </w:tc>
        <w:tc>
          <w:tcPr>
            <w:tcW w:w="1723" w:type="dxa"/>
            <w:vAlign w:val="center"/>
          </w:tcPr>
          <w:p w14:paraId="509F566D" w14:textId="381EA1D3" w:rsidR="000A049A" w:rsidRDefault="000A049A" w:rsidP="00847B26">
            <w:pPr>
              <w:jc w:val="center"/>
            </w:pPr>
            <w:r>
              <w:t>Investigation 6</w:t>
            </w:r>
          </w:p>
        </w:tc>
      </w:tr>
      <w:tr w:rsidR="00B27D96" w14:paraId="55899A94" w14:textId="77777777" w:rsidTr="00847B26">
        <w:trPr>
          <w:trHeight w:val="629"/>
        </w:trPr>
        <w:tc>
          <w:tcPr>
            <w:tcW w:w="1800" w:type="dxa"/>
            <w:vAlign w:val="center"/>
          </w:tcPr>
          <w:p w14:paraId="7E320C6E" w14:textId="77777777" w:rsidR="00B27D96" w:rsidRDefault="00B27D96" w:rsidP="00847B26">
            <w:pPr>
              <w:jc w:val="center"/>
            </w:pPr>
            <w:r>
              <w:t>Vertex form</w:t>
            </w:r>
          </w:p>
        </w:tc>
        <w:tc>
          <w:tcPr>
            <w:tcW w:w="1849" w:type="dxa"/>
            <w:vAlign w:val="center"/>
          </w:tcPr>
          <w:p w14:paraId="6113C74D" w14:textId="77777777" w:rsidR="00B27D96" w:rsidRDefault="00B27D96" w:rsidP="00847B26">
            <w:pPr>
              <w:jc w:val="center"/>
            </w:pPr>
            <w:r>
              <w:t>Factored form</w:t>
            </w:r>
          </w:p>
        </w:tc>
        <w:tc>
          <w:tcPr>
            <w:tcW w:w="3196" w:type="dxa"/>
            <w:vAlign w:val="center"/>
          </w:tcPr>
          <w:p w14:paraId="4ED1D22D" w14:textId="299719B1" w:rsidR="00B27D96" w:rsidRDefault="000A049A" w:rsidP="00847B26">
            <w:pPr>
              <w:jc w:val="center"/>
            </w:pPr>
            <w:r>
              <w:t>First find the standard form then find</w:t>
            </w:r>
            <w:r w:rsidR="007F7AF7">
              <w:t xml:space="preserve"> the</w:t>
            </w:r>
            <w:r>
              <w:t xml:space="preserve"> factored form</w:t>
            </w:r>
          </w:p>
        </w:tc>
        <w:tc>
          <w:tcPr>
            <w:tcW w:w="1723" w:type="dxa"/>
            <w:vAlign w:val="center"/>
          </w:tcPr>
          <w:p w14:paraId="6278F631" w14:textId="5127CBA5" w:rsidR="00B27D96" w:rsidRDefault="00B27D96" w:rsidP="00847B26">
            <w:pPr>
              <w:jc w:val="center"/>
            </w:pPr>
            <w:r>
              <w:t>Investigation</w:t>
            </w:r>
            <w:r w:rsidR="000A049A">
              <w:t>s</w:t>
            </w:r>
            <w:r>
              <w:t xml:space="preserve"> </w:t>
            </w:r>
            <w:r w:rsidR="000A049A">
              <w:t>4, 5, and 6</w:t>
            </w:r>
          </w:p>
        </w:tc>
      </w:tr>
    </w:tbl>
    <w:p w14:paraId="0786BBBA" w14:textId="77777777" w:rsidR="00847B26" w:rsidRDefault="00847B26" w:rsidP="00321759">
      <w:pPr>
        <w:outlineLvl w:val="0"/>
        <w:rPr>
          <w:b/>
          <w:bCs/>
          <w:iCs/>
          <w:sz w:val="28"/>
          <w:szCs w:val="28"/>
        </w:rPr>
      </w:pPr>
    </w:p>
    <w:p w14:paraId="6CCB798B" w14:textId="77777777" w:rsidR="000A049A" w:rsidRPr="00E3121B" w:rsidRDefault="000A049A" w:rsidP="006B7B23">
      <w:pPr>
        <w:pBdr>
          <w:top w:val="single" w:sz="4" w:space="1" w:color="auto"/>
          <w:left w:val="single" w:sz="4" w:space="4" w:color="auto"/>
          <w:bottom w:val="single" w:sz="4" w:space="1" w:color="auto"/>
          <w:right w:val="single" w:sz="4" w:space="4" w:color="auto"/>
        </w:pBdr>
        <w:shd w:val="clear" w:color="auto" w:fill="FFFB5F"/>
        <w:ind w:left="810"/>
        <w:rPr>
          <w:b/>
        </w:rPr>
      </w:pPr>
      <w:r w:rsidRPr="00E3121B">
        <w:rPr>
          <w:b/>
        </w:rPr>
        <w:t>Group Activity</w:t>
      </w:r>
    </w:p>
    <w:p w14:paraId="5502BFA8" w14:textId="77777777" w:rsidR="000A049A" w:rsidRDefault="000A049A" w:rsidP="006B7B23">
      <w:pPr>
        <w:pBdr>
          <w:top w:val="single" w:sz="4" w:space="1" w:color="auto"/>
          <w:left w:val="single" w:sz="4" w:space="4" w:color="auto"/>
          <w:bottom w:val="single" w:sz="4" w:space="1" w:color="auto"/>
          <w:right w:val="single" w:sz="4" w:space="4" w:color="auto"/>
        </w:pBdr>
        <w:shd w:val="clear" w:color="auto" w:fill="FFFB5F"/>
        <w:ind w:left="810"/>
      </w:pPr>
    </w:p>
    <w:p w14:paraId="657F7B1A" w14:textId="7EB77B09" w:rsidR="000A049A" w:rsidRDefault="000A049A" w:rsidP="006B7B23">
      <w:pPr>
        <w:pBdr>
          <w:top w:val="single" w:sz="4" w:space="1" w:color="auto"/>
          <w:left w:val="single" w:sz="4" w:space="4" w:color="auto"/>
          <w:bottom w:val="single" w:sz="4" w:space="1" w:color="auto"/>
          <w:right w:val="single" w:sz="4" w:space="4" w:color="auto"/>
        </w:pBdr>
        <w:shd w:val="clear" w:color="auto" w:fill="FFFB5F"/>
        <w:ind w:left="810"/>
      </w:pPr>
      <w:r>
        <w:t>Students work in groups of four.  Each group has four slips of paper with the following types of multiplication problems:  (1) monomial by binomial, (2) monomial by trinomial, (3) binomial by binomial, and (4) binomial by trinomial.   Each student draws a slip of paper and makes up a problem in the given category.  Pass the papers to the right.  Students perform the multiplication</w:t>
      </w:r>
      <w:r w:rsidR="00847B26">
        <w:t xml:space="preserve"> problem on</w:t>
      </w:r>
      <w:r>
        <w:t xml:space="preserve"> the slip given</w:t>
      </w:r>
      <w:r w:rsidR="00847B26">
        <w:t xml:space="preserve"> to</w:t>
      </w:r>
      <w:r>
        <w:t xml:space="preserve"> them.  Pass the papers to the right again and check the previous student’s work.</w:t>
      </w:r>
    </w:p>
    <w:p w14:paraId="03AC72D2" w14:textId="77777777" w:rsidR="000A049A" w:rsidRDefault="000A049A" w:rsidP="000A049A"/>
    <w:p w14:paraId="6FEC24A2" w14:textId="77777777" w:rsidR="00631433" w:rsidRDefault="00631433" w:rsidP="00631433">
      <w:pPr>
        <w:pBdr>
          <w:top w:val="single" w:sz="4" w:space="1" w:color="auto"/>
          <w:left w:val="single" w:sz="4" w:space="4" w:color="auto"/>
          <w:bottom w:val="single" w:sz="4" w:space="1" w:color="auto"/>
          <w:right w:val="single" w:sz="4" w:space="4" w:color="auto"/>
        </w:pBdr>
        <w:shd w:val="clear" w:color="auto" w:fill="DAEEF3" w:themeFill="accent5" w:themeFillTint="33"/>
        <w:ind w:left="810"/>
        <w:rPr>
          <w:b/>
        </w:rPr>
      </w:pPr>
      <w:r w:rsidRPr="00BC65C0">
        <w:rPr>
          <w:b/>
        </w:rPr>
        <w:t>Differentiated Instruction (For Learners Needing More Help)</w:t>
      </w:r>
    </w:p>
    <w:p w14:paraId="0FBBE0E4" w14:textId="77777777" w:rsidR="00631433" w:rsidRDefault="00631433" w:rsidP="00631433">
      <w:pPr>
        <w:pBdr>
          <w:top w:val="single" w:sz="4" w:space="1" w:color="auto"/>
          <w:left w:val="single" w:sz="4" w:space="4" w:color="auto"/>
          <w:bottom w:val="single" w:sz="4" w:space="1" w:color="auto"/>
          <w:right w:val="single" w:sz="4" w:space="4" w:color="auto"/>
        </w:pBdr>
        <w:shd w:val="clear" w:color="auto" w:fill="DAEEF3" w:themeFill="accent5" w:themeFillTint="33"/>
        <w:ind w:left="810"/>
        <w:rPr>
          <w:b/>
        </w:rPr>
      </w:pPr>
    </w:p>
    <w:p w14:paraId="428928DE" w14:textId="2279BF88" w:rsidR="00631433" w:rsidRPr="00631433" w:rsidRDefault="00631433" w:rsidP="00631433">
      <w:pPr>
        <w:pBdr>
          <w:top w:val="single" w:sz="4" w:space="1" w:color="auto"/>
          <w:left w:val="single" w:sz="4" w:space="4" w:color="auto"/>
          <w:bottom w:val="single" w:sz="4" w:space="1" w:color="auto"/>
          <w:right w:val="single" w:sz="4" w:space="4" w:color="auto"/>
        </w:pBdr>
        <w:shd w:val="clear" w:color="auto" w:fill="DAEEF3" w:themeFill="accent5" w:themeFillTint="33"/>
        <w:ind w:left="810"/>
        <w:rPr>
          <w:b/>
        </w:rPr>
      </w:pPr>
      <w:r>
        <w:t>Modify the group of activity by placing students in groups of 3 and eliminating the last option (binomial by trinomial).</w:t>
      </w:r>
    </w:p>
    <w:p w14:paraId="64C9328C" w14:textId="77777777" w:rsidR="000A049A" w:rsidRDefault="000A049A" w:rsidP="000A049A"/>
    <w:p w14:paraId="15A50A04" w14:textId="368023E8" w:rsidR="000A049A" w:rsidRPr="004B5C62" w:rsidRDefault="000A049A" w:rsidP="006B7B23">
      <w:pPr>
        <w:tabs>
          <w:tab w:val="left" w:pos="900"/>
        </w:tabs>
        <w:ind w:left="900"/>
      </w:pPr>
      <w:r>
        <w:t xml:space="preserve">Use </w:t>
      </w:r>
      <w:r w:rsidRPr="004B5C62">
        <w:rPr>
          <w:b/>
        </w:rPr>
        <w:t>Exit Slip 8.</w:t>
      </w:r>
      <w:r>
        <w:rPr>
          <w:b/>
        </w:rPr>
        <w:t>4.2</w:t>
      </w:r>
      <w:r>
        <w:t xml:space="preserve"> to assess students’ abilities to multiply polynomials.</w:t>
      </w:r>
    </w:p>
    <w:p w14:paraId="203EC4F2" w14:textId="77777777" w:rsidR="0011202A" w:rsidRDefault="0011202A" w:rsidP="00827155">
      <w:pPr>
        <w:autoSpaceDE w:val="0"/>
        <w:autoSpaceDN w:val="0"/>
        <w:rPr>
          <w:b/>
          <w:sz w:val="28"/>
          <w:szCs w:val="28"/>
        </w:rPr>
      </w:pPr>
    </w:p>
    <w:p w14:paraId="64977833" w14:textId="77777777" w:rsidR="00827155" w:rsidRPr="00F9435B" w:rsidRDefault="00827155" w:rsidP="00827155">
      <w:pPr>
        <w:autoSpaceDE w:val="0"/>
        <w:autoSpaceDN w:val="0"/>
        <w:rPr>
          <w:b/>
          <w:sz w:val="28"/>
          <w:szCs w:val="28"/>
        </w:rPr>
      </w:pPr>
      <w:r w:rsidRPr="00F9435B">
        <w:rPr>
          <w:b/>
          <w:sz w:val="28"/>
          <w:szCs w:val="28"/>
        </w:rPr>
        <w:t>Resources and Materials</w:t>
      </w:r>
    </w:p>
    <w:p w14:paraId="21EB2AAD" w14:textId="77777777" w:rsidR="004D0FFC" w:rsidRDefault="004D0FFC" w:rsidP="00827155">
      <w:pPr>
        <w:autoSpaceDE w:val="0"/>
        <w:autoSpaceDN w:val="0"/>
      </w:pPr>
    </w:p>
    <w:p w14:paraId="36456070" w14:textId="69F304BF" w:rsidR="00827155" w:rsidRDefault="003467C8" w:rsidP="00827155">
      <w:pPr>
        <w:numPr>
          <w:ilvl w:val="0"/>
          <w:numId w:val="5"/>
        </w:numPr>
        <w:tabs>
          <w:tab w:val="clear" w:pos="1800"/>
          <w:tab w:val="num" w:pos="720"/>
        </w:tabs>
        <w:autoSpaceDE w:val="0"/>
        <w:autoSpaceDN w:val="0"/>
        <w:ind w:left="720"/>
      </w:pPr>
      <w:r w:rsidRPr="005F6A63">
        <w:rPr>
          <w:b/>
        </w:rPr>
        <w:t>Activity 8.4.1</w:t>
      </w:r>
      <w:r w:rsidR="00A40CFC">
        <w:t xml:space="preserve"> Functions in Factored Form</w:t>
      </w:r>
    </w:p>
    <w:p w14:paraId="68782604" w14:textId="55F9D0A6" w:rsidR="003467C8" w:rsidRDefault="003467C8" w:rsidP="00827155">
      <w:pPr>
        <w:numPr>
          <w:ilvl w:val="0"/>
          <w:numId w:val="5"/>
        </w:numPr>
        <w:tabs>
          <w:tab w:val="clear" w:pos="1800"/>
          <w:tab w:val="num" w:pos="720"/>
        </w:tabs>
        <w:autoSpaceDE w:val="0"/>
        <w:autoSpaceDN w:val="0"/>
        <w:ind w:left="720"/>
      </w:pPr>
      <w:r w:rsidRPr="005F6A63">
        <w:rPr>
          <w:b/>
        </w:rPr>
        <w:t>Activity 8.4.2</w:t>
      </w:r>
      <w:r w:rsidR="00A40CFC">
        <w:t xml:space="preserve"> Finding </w:t>
      </w:r>
      <w:r w:rsidR="005F6A63">
        <w:t xml:space="preserve">the </w:t>
      </w:r>
      <w:r w:rsidR="00A40CFC">
        <w:t>Maximum Profit</w:t>
      </w:r>
    </w:p>
    <w:p w14:paraId="03A71DF4" w14:textId="3B81C655" w:rsidR="003467C8" w:rsidRDefault="003467C8" w:rsidP="00827155">
      <w:pPr>
        <w:numPr>
          <w:ilvl w:val="0"/>
          <w:numId w:val="5"/>
        </w:numPr>
        <w:tabs>
          <w:tab w:val="clear" w:pos="1800"/>
          <w:tab w:val="num" w:pos="720"/>
        </w:tabs>
        <w:autoSpaceDE w:val="0"/>
        <w:autoSpaceDN w:val="0"/>
        <w:ind w:left="720"/>
      </w:pPr>
      <w:r w:rsidRPr="005F6A63">
        <w:rPr>
          <w:b/>
        </w:rPr>
        <w:t>Activity 8.4.3</w:t>
      </w:r>
      <w:r w:rsidR="00A40CFC">
        <w:t xml:space="preserve"> Password</w:t>
      </w:r>
    </w:p>
    <w:p w14:paraId="018BF38E" w14:textId="59B62D7F" w:rsidR="00A40CFC" w:rsidRDefault="00A40CFC" w:rsidP="00827155">
      <w:pPr>
        <w:numPr>
          <w:ilvl w:val="0"/>
          <w:numId w:val="5"/>
        </w:numPr>
        <w:tabs>
          <w:tab w:val="clear" w:pos="1800"/>
          <w:tab w:val="num" w:pos="720"/>
        </w:tabs>
        <w:autoSpaceDE w:val="0"/>
        <w:autoSpaceDN w:val="0"/>
        <w:ind w:left="720"/>
      </w:pPr>
      <w:r w:rsidRPr="005F6A63">
        <w:rPr>
          <w:b/>
        </w:rPr>
        <w:t>Activity 8.4.4</w:t>
      </w:r>
      <w:r w:rsidR="005F6A63">
        <w:t xml:space="preserve"> Writing Quadratic Functions</w:t>
      </w:r>
      <w:r w:rsidR="000A049A">
        <w:t xml:space="preserve"> in Factored Form</w:t>
      </w:r>
    </w:p>
    <w:p w14:paraId="610C328A" w14:textId="21C9AB17" w:rsidR="000A049A" w:rsidRDefault="000A049A" w:rsidP="00827155">
      <w:pPr>
        <w:numPr>
          <w:ilvl w:val="0"/>
          <w:numId w:val="5"/>
        </w:numPr>
        <w:tabs>
          <w:tab w:val="clear" w:pos="1800"/>
          <w:tab w:val="num" w:pos="720"/>
        </w:tabs>
        <w:autoSpaceDE w:val="0"/>
        <w:autoSpaceDN w:val="0"/>
        <w:ind w:left="720"/>
      </w:pPr>
      <w:r w:rsidRPr="005F6A63">
        <w:rPr>
          <w:b/>
        </w:rPr>
        <w:t>Activity 8.4.5</w:t>
      </w:r>
      <w:r>
        <w:t xml:space="preserve"> Multiplying Polynomials</w:t>
      </w:r>
    </w:p>
    <w:p w14:paraId="6B6BCDF9" w14:textId="245206F3" w:rsidR="000A049A" w:rsidRDefault="000A049A" w:rsidP="00827155">
      <w:pPr>
        <w:numPr>
          <w:ilvl w:val="0"/>
          <w:numId w:val="5"/>
        </w:numPr>
        <w:tabs>
          <w:tab w:val="clear" w:pos="1800"/>
          <w:tab w:val="num" w:pos="720"/>
        </w:tabs>
        <w:autoSpaceDE w:val="0"/>
        <w:autoSpaceDN w:val="0"/>
        <w:ind w:left="720"/>
      </w:pPr>
      <w:r w:rsidRPr="005F6A63">
        <w:rPr>
          <w:b/>
        </w:rPr>
        <w:t>Activity 8.4.6</w:t>
      </w:r>
      <w:r>
        <w:t xml:space="preserve"> Standard </w:t>
      </w:r>
      <w:r w:rsidR="0006739A">
        <w:t>F</w:t>
      </w:r>
      <w:r>
        <w:t xml:space="preserve">orm for </w:t>
      </w:r>
      <w:r w:rsidR="0006739A">
        <w:t>Quadratic Functions</w:t>
      </w:r>
    </w:p>
    <w:p w14:paraId="33F15E44" w14:textId="2316392E" w:rsidR="005F6A63" w:rsidRPr="005F6A63" w:rsidRDefault="005F6A63" w:rsidP="005F6A63">
      <w:pPr>
        <w:numPr>
          <w:ilvl w:val="0"/>
          <w:numId w:val="5"/>
        </w:numPr>
        <w:tabs>
          <w:tab w:val="clear" w:pos="1800"/>
          <w:tab w:val="num" w:pos="720"/>
        </w:tabs>
        <w:autoSpaceDE w:val="0"/>
        <w:autoSpaceDN w:val="0"/>
        <w:ind w:left="720"/>
        <w:rPr>
          <w:b/>
        </w:rPr>
      </w:pPr>
      <w:r w:rsidRPr="005F6A63">
        <w:rPr>
          <w:b/>
        </w:rPr>
        <w:lastRenderedPageBreak/>
        <w:t xml:space="preserve">Exit </w:t>
      </w:r>
      <w:r>
        <w:rPr>
          <w:b/>
        </w:rPr>
        <w:t xml:space="preserve">Slip </w:t>
      </w:r>
      <w:r w:rsidRPr="005F6A63">
        <w:rPr>
          <w:b/>
        </w:rPr>
        <w:t>8.4.1</w:t>
      </w:r>
      <w:r w:rsidR="0011202A">
        <w:rPr>
          <w:b/>
        </w:rPr>
        <w:t xml:space="preserve"> </w:t>
      </w:r>
      <w:r w:rsidR="0011202A" w:rsidRPr="0011202A">
        <w:t>Quadratic Functions</w:t>
      </w:r>
    </w:p>
    <w:p w14:paraId="7C820DA2" w14:textId="269C5535" w:rsidR="0006739A" w:rsidRPr="0011202A" w:rsidRDefault="0006739A" w:rsidP="00827155">
      <w:pPr>
        <w:numPr>
          <w:ilvl w:val="0"/>
          <w:numId w:val="5"/>
        </w:numPr>
        <w:tabs>
          <w:tab w:val="clear" w:pos="1800"/>
          <w:tab w:val="num" w:pos="720"/>
        </w:tabs>
        <w:autoSpaceDE w:val="0"/>
        <w:autoSpaceDN w:val="0"/>
        <w:ind w:left="720"/>
        <w:rPr>
          <w:b/>
        </w:rPr>
      </w:pPr>
      <w:r w:rsidRPr="005F6A63">
        <w:rPr>
          <w:b/>
        </w:rPr>
        <w:t>Exit Slip 8.4.2</w:t>
      </w:r>
      <w:r w:rsidR="0011202A">
        <w:rPr>
          <w:b/>
        </w:rPr>
        <w:t xml:space="preserve"> </w:t>
      </w:r>
      <w:r w:rsidR="0011202A" w:rsidRPr="0011202A">
        <w:t>Multiplying Polynomials</w:t>
      </w:r>
    </w:p>
    <w:p w14:paraId="567D8E45" w14:textId="45FD8FB0" w:rsidR="0011202A" w:rsidRPr="005F6A63" w:rsidRDefault="009A142A" w:rsidP="00827155">
      <w:pPr>
        <w:numPr>
          <w:ilvl w:val="0"/>
          <w:numId w:val="5"/>
        </w:numPr>
        <w:tabs>
          <w:tab w:val="clear" w:pos="1800"/>
          <w:tab w:val="num" w:pos="720"/>
        </w:tabs>
        <w:autoSpaceDE w:val="0"/>
        <w:autoSpaceDN w:val="0"/>
        <w:ind w:left="720"/>
        <w:rPr>
          <w:b/>
        </w:rPr>
      </w:pPr>
      <w:r>
        <w:rPr>
          <w:b/>
        </w:rPr>
        <w:t>Algebra Tiles Instructions for Investigation 4</w:t>
      </w:r>
    </w:p>
    <w:p w14:paraId="30AE3ECC" w14:textId="73AA23C1" w:rsidR="00827155" w:rsidRDefault="0006739A" w:rsidP="0006739A">
      <w:pPr>
        <w:numPr>
          <w:ilvl w:val="0"/>
          <w:numId w:val="5"/>
        </w:numPr>
        <w:tabs>
          <w:tab w:val="clear" w:pos="1800"/>
          <w:tab w:val="num" w:pos="720"/>
        </w:tabs>
        <w:autoSpaceDE w:val="0"/>
        <w:autoSpaceDN w:val="0"/>
        <w:ind w:left="720"/>
      </w:pPr>
      <w:r>
        <w:t>Algebra Tiles</w:t>
      </w:r>
    </w:p>
    <w:p w14:paraId="2D0618BD" w14:textId="53F8F862" w:rsidR="005F6A63" w:rsidRDefault="005F6A63" w:rsidP="0006739A">
      <w:pPr>
        <w:numPr>
          <w:ilvl w:val="0"/>
          <w:numId w:val="5"/>
        </w:numPr>
        <w:tabs>
          <w:tab w:val="clear" w:pos="1800"/>
          <w:tab w:val="num" w:pos="720"/>
        </w:tabs>
        <w:autoSpaceDE w:val="0"/>
        <w:autoSpaceDN w:val="0"/>
        <w:ind w:left="720"/>
      </w:pPr>
      <w:r>
        <w:t>Student Journals</w:t>
      </w:r>
    </w:p>
    <w:p w14:paraId="115DA3FE" w14:textId="5068F953" w:rsidR="005F6A63" w:rsidRDefault="005F6A63" w:rsidP="0006739A">
      <w:pPr>
        <w:numPr>
          <w:ilvl w:val="0"/>
          <w:numId w:val="5"/>
        </w:numPr>
        <w:tabs>
          <w:tab w:val="clear" w:pos="1800"/>
          <w:tab w:val="num" w:pos="720"/>
        </w:tabs>
        <w:autoSpaceDE w:val="0"/>
        <w:autoSpaceDN w:val="0"/>
        <w:ind w:left="720"/>
      </w:pPr>
      <w:r>
        <w:t>Graphing Calculators</w:t>
      </w:r>
    </w:p>
    <w:p w14:paraId="5DEFCF85" w14:textId="77777777" w:rsidR="005F6A63" w:rsidRPr="00971C80" w:rsidRDefault="005F6A63" w:rsidP="005F6A63">
      <w:pPr>
        <w:autoSpaceDE w:val="0"/>
        <w:autoSpaceDN w:val="0"/>
        <w:ind w:left="720"/>
      </w:pPr>
    </w:p>
    <w:sectPr w:rsidR="005F6A63" w:rsidRPr="00971C80" w:rsidSect="00A27FFB">
      <w:headerReference w:type="default" r:id="rId16"/>
      <w:foot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86E7F" w14:textId="77777777" w:rsidR="00840C32" w:rsidRDefault="00840C32" w:rsidP="00BF08BD">
      <w:r>
        <w:separator/>
      </w:r>
    </w:p>
  </w:endnote>
  <w:endnote w:type="continuationSeparator" w:id="0">
    <w:p w14:paraId="7D17E003" w14:textId="77777777" w:rsidR="00840C32" w:rsidRDefault="00840C32" w:rsidP="00BF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badi MT Condensed Extra Bold">
    <w:panose1 w:val="020B0A060301010101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8F26D" w14:textId="66C502F3" w:rsidR="00840C32" w:rsidRPr="00BF08BD" w:rsidRDefault="00840C32" w:rsidP="00BF08BD">
    <w:pPr>
      <w:pStyle w:val="Footer"/>
      <w:pBdr>
        <w:top w:val="single" w:sz="4" w:space="1" w:color="auto"/>
      </w:pBdr>
      <w:rPr>
        <w:sz w:val="20"/>
        <w:szCs w:val="20"/>
      </w:rPr>
    </w:pPr>
    <w:r w:rsidRPr="008728BA">
      <w:rPr>
        <w:sz w:val="20"/>
        <w:szCs w:val="20"/>
      </w:rPr>
      <w:t>U</w:t>
    </w:r>
    <w:r>
      <w:rPr>
        <w:sz w:val="20"/>
        <w:szCs w:val="20"/>
      </w:rPr>
      <w:t>nit 8 Investigation 4 Overview</w:t>
    </w:r>
    <w:r w:rsidRPr="008728BA">
      <w:rPr>
        <w:sz w:val="20"/>
        <w:szCs w:val="20"/>
      </w:rPr>
      <w:t xml:space="preserve">                                        </w:t>
    </w:r>
    <w:r>
      <w:rPr>
        <w:sz w:val="20"/>
        <w:szCs w:val="20"/>
      </w:rPr>
      <w:t xml:space="preserve">                             </w:t>
    </w:r>
    <w:r w:rsidRPr="008728BA">
      <w:rPr>
        <w:sz w:val="20"/>
        <w:szCs w:val="20"/>
      </w:rPr>
      <w:t>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81F21" w14:textId="77777777" w:rsidR="00840C32" w:rsidRDefault="00840C32" w:rsidP="00BF08BD">
      <w:r>
        <w:separator/>
      </w:r>
    </w:p>
  </w:footnote>
  <w:footnote w:type="continuationSeparator" w:id="0">
    <w:p w14:paraId="058B2B36" w14:textId="77777777" w:rsidR="00840C32" w:rsidRDefault="00840C32" w:rsidP="00BF08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91851" w14:textId="3CEC5F41" w:rsidR="00840C32" w:rsidRDefault="00840C32" w:rsidP="00BF08BD">
    <w:pPr>
      <w:pStyle w:val="Header"/>
      <w:jc w:val="right"/>
    </w:pPr>
    <w:r w:rsidRPr="008728BA">
      <w:t xml:space="preserve">Page </w:t>
    </w:r>
    <w:r w:rsidRPr="008728BA">
      <w:fldChar w:fldCharType="begin"/>
    </w:r>
    <w:r w:rsidRPr="008728BA">
      <w:instrText xml:space="preserve"> PAGE </w:instrText>
    </w:r>
    <w:r w:rsidRPr="008728BA">
      <w:fldChar w:fldCharType="separate"/>
    </w:r>
    <w:r w:rsidR="00FD1E3A">
      <w:rPr>
        <w:noProof/>
      </w:rPr>
      <w:t>1</w:t>
    </w:r>
    <w:r w:rsidRPr="008728BA">
      <w:fldChar w:fldCharType="end"/>
    </w:r>
    <w:r w:rsidRPr="008728BA">
      <w:t xml:space="preserve"> of </w:t>
    </w:r>
    <w:r w:rsidR="00FD1E3A">
      <w:fldChar w:fldCharType="begin"/>
    </w:r>
    <w:r w:rsidR="00FD1E3A">
      <w:instrText xml:space="preserve"> NUMPAGES </w:instrText>
    </w:r>
    <w:r w:rsidR="00FD1E3A">
      <w:fldChar w:fldCharType="separate"/>
    </w:r>
    <w:r w:rsidR="00FD1E3A">
      <w:rPr>
        <w:noProof/>
      </w:rPr>
      <w:t>7</w:t>
    </w:r>
    <w:r w:rsidR="00FD1E3A">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BD6"/>
    <w:multiLevelType w:val="multilevel"/>
    <w:tmpl w:val="BE8470B6"/>
    <w:lvl w:ilvl="0">
      <w:start w:val="1"/>
      <w:numFmt w:val="upperRoman"/>
      <w:lvlText w:val="%1."/>
      <w:lvlJc w:val="righ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04170485"/>
    <w:multiLevelType w:val="hybridMultilevel"/>
    <w:tmpl w:val="247CE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B0D77"/>
    <w:multiLevelType w:val="hybridMultilevel"/>
    <w:tmpl w:val="910AC8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D7FDC"/>
    <w:multiLevelType w:val="hybridMultilevel"/>
    <w:tmpl w:val="DCE6ED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01D99"/>
    <w:multiLevelType w:val="hybridMultilevel"/>
    <w:tmpl w:val="598227B6"/>
    <w:lvl w:ilvl="0" w:tplc="68342030">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7759C"/>
    <w:multiLevelType w:val="hybridMultilevel"/>
    <w:tmpl w:val="6950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5883B0F"/>
    <w:multiLevelType w:val="hybridMultilevel"/>
    <w:tmpl w:val="BE8470B6"/>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57109FB"/>
    <w:multiLevelType w:val="hybridMultilevel"/>
    <w:tmpl w:val="4612B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530D04"/>
    <w:multiLevelType w:val="multilevel"/>
    <w:tmpl w:val="BE2AC642"/>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12">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7392C"/>
    <w:multiLevelType w:val="hybridMultilevel"/>
    <w:tmpl w:val="8696C448"/>
    <w:lvl w:ilvl="0" w:tplc="B7A83C40">
      <w:start w:val="1"/>
      <w:numFmt w:val="upperRoman"/>
      <w:lvlText w:val="%1."/>
      <w:lvlJc w:val="left"/>
      <w:pPr>
        <w:ind w:left="90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2D14652"/>
    <w:multiLevelType w:val="multilevel"/>
    <w:tmpl w:val="880497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4A21EB"/>
    <w:multiLevelType w:val="hybridMultilevel"/>
    <w:tmpl w:val="BEA43D22"/>
    <w:lvl w:ilvl="0" w:tplc="F006A1E2">
      <w:start w:val="2"/>
      <w:numFmt w:val="upperRoman"/>
      <w:lvlText w:val="%1."/>
      <w:lvlJc w:val="right"/>
      <w:pPr>
        <w:ind w:left="9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5BC7C62"/>
    <w:multiLevelType w:val="hybridMultilevel"/>
    <w:tmpl w:val="BE2AC642"/>
    <w:lvl w:ilvl="0" w:tplc="11068FD8">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8">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E76532E"/>
    <w:multiLevelType w:val="hybridMultilevel"/>
    <w:tmpl w:val="C9D20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850A28"/>
    <w:multiLevelType w:val="hybridMultilevel"/>
    <w:tmpl w:val="84F41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487A3E"/>
    <w:multiLevelType w:val="hybridMultilevel"/>
    <w:tmpl w:val="880497EA"/>
    <w:lvl w:ilvl="0" w:tplc="1FB48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0C0349"/>
    <w:multiLevelType w:val="hybridMultilevel"/>
    <w:tmpl w:val="70C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8">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15"/>
  </w:num>
  <w:num w:numId="2">
    <w:abstractNumId w:val="18"/>
  </w:num>
  <w:num w:numId="3">
    <w:abstractNumId w:val="26"/>
  </w:num>
  <w:num w:numId="4">
    <w:abstractNumId w:val="7"/>
  </w:num>
  <w:num w:numId="5">
    <w:abstractNumId w:val="23"/>
  </w:num>
  <w:num w:numId="6">
    <w:abstractNumId w:val="8"/>
  </w:num>
  <w:num w:numId="7">
    <w:abstractNumId w:val="3"/>
  </w:num>
  <w:num w:numId="8">
    <w:abstractNumId w:val="28"/>
  </w:num>
  <w:num w:numId="9">
    <w:abstractNumId w:val="12"/>
  </w:num>
  <w:num w:numId="10">
    <w:abstractNumId w:val="21"/>
  </w:num>
  <w:num w:numId="11">
    <w:abstractNumId w:val="22"/>
  </w:num>
  <w:num w:numId="12">
    <w:abstractNumId w:val="27"/>
  </w:num>
  <w:num w:numId="13">
    <w:abstractNumId w:val="29"/>
  </w:num>
  <w:num w:numId="14">
    <w:abstractNumId w:val="17"/>
  </w:num>
  <w:num w:numId="15">
    <w:abstractNumId w:val="11"/>
  </w:num>
  <w:num w:numId="16">
    <w:abstractNumId w:val="24"/>
  </w:num>
  <w:num w:numId="17">
    <w:abstractNumId w:val="14"/>
  </w:num>
  <w:num w:numId="18">
    <w:abstractNumId w:val="6"/>
  </w:num>
  <w:num w:numId="19">
    <w:abstractNumId w:val="10"/>
  </w:num>
  <w:num w:numId="20">
    <w:abstractNumId w:val="5"/>
  </w:num>
  <w:num w:numId="21">
    <w:abstractNumId w:val="25"/>
  </w:num>
  <w:num w:numId="22">
    <w:abstractNumId w:val="19"/>
  </w:num>
  <w:num w:numId="23">
    <w:abstractNumId w:val="20"/>
  </w:num>
  <w:num w:numId="24">
    <w:abstractNumId w:val="1"/>
  </w:num>
  <w:num w:numId="25">
    <w:abstractNumId w:val="13"/>
  </w:num>
  <w:num w:numId="26">
    <w:abstractNumId w:val="2"/>
  </w:num>
  <w:num w:numId="27">
    <w:abstractNumId w:val="9"/>
  </w:num>
  <w:num w:numId="28">
    <w:abstractNumId w:val="0"/>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FB"/>
    <w:rsid w:val="00020C53"/>
    <w:rsid w:val="00036EDE"/>
    <w:rsid w:val="0006739A"/>
    <w:rsid w:val="000851F5"/>
    <w:rsid w:val="00086864"/>
    <w:rsid w:val="00096E5A"/>
    <w:rsid w:val="000A049A"/>
    <w:rsid w:val="000F6B5E"/>
    <w:rsid w:val="0011202A"/>
    <w:rsid w:val="00114D61"/>
    <w:rsid w:val="00127064"/>
    <w:rsid w:val="00153F8F"/>
    <w:rsid w:val="00173824"/>
    <w:rsid w:val="00173968"/>
    <w:rsid w:val="00195572"/>
    <w:rsid w:val="001A14D1"/>
    <w:rsid w:val="001B54C8"/>
    <w:rsid w:val="001E2FD5"/>
    <w:rsid w:val="00221002"/>
    <w:rsid w:val="0022712D"/>
    <w:rsid w:val="002528BE"/>
    <w:rsid w:val="0029133C"/>
    <w:rsid w:val="00291D0C"/>
    <w:rsid w:val="002B5FBC"/>
    <w:rsid w:val="002C445C"/>
    <w:rsid w:val="00321759"/>
    <w:rsid w:val="003427A3"/>
    <w:rsid w:val="003467C8"/>
    <w:rsid w:val="00374B34"/>
    <w:rsid w:val="003A11AD"/>
    <w:rsid w:val="003B11B2"/>
    <w:rsid w:val="003B6CE8"/>
    <w:rsid w:val="004032EA"/>
    <w:rsid w:val="004236B1"/>
    <w:rsid w:val="00440F49"/>
    <w:rsid w:val="0045661A"/>
    <w:rsid w:val="00476731"/>
    <w:rsid w:val="004B260C"/>
    <w:rsid w:val="004D05D0"/>
    <w:rsid w:val="004D0FFC"/>
    <w:rsid w:val="004D7252"/>
    <w:rsid w:val="004E2DAD"/>
    <w:rsid w:val="0050486D"/>
    <w:rsid w:val="005403BD"/>
    <w:rsid w:val="005421D0"/>
    <w:rsid w:val="00552264"/>
    <w:rsid w:val="005A738B"/>
    <w:rsid w:val="005B540F"/>
    <w:rsid w:val="005C77BF"/>
    <w:rsid w:val="005D2D09"/>
    <w:rsid w:val="005D5DB0"/>
    <w:rsid w:val="005D7BEC"/>
    <w:rsid w:val="005F5B9D"/>
    <w:rsid w:val="005F614F"/>
    <w:rsid w:val="005F6A63"/>
    <w:rsid w:val="006057F7"/>
    <w:rsid w:val="00625032"/>
    <w:rsid w:val="00631433"/>
    <w:rsid w:val="00636096"/>
    <w:rsid w:val="0065489B"/>
    <w:rsid w:val="00671556"/>
    <w:rsid w:val="006B5E95"/>
    <w:rsid w:val="006B7B23"/>
    <w:rsid w:val="006C101C"/>
    <w:rsid w:val="006E0EEC"/>
    <w:rsid w:val="006F2D37"/>
    <w:rsid w:val="00702688"/>
    <w:rsid w:val="00753257"/>
    <w:rsid w:val="007C148D"/>
    <w:rsid w:val="007D3335"/>
    <w:rsid w:val="007F1234"/>
    <w:rsid w:val="007F7AF7"/>
    <w:rsid w:val="00827155"/>
    <w:rsid w:val="00840C32"/>
    <w:rsid w:val="00847B26"/>
    <w:rsid w:val="008B7EA0"/>
    <w:rsid w:val="008D194D"/>
    <w:rsid w:val="008D3840"/>
    <w:rsid w:val="00901993"/>
    <w:rsid w:val="009245AF"/>
    <w:rsid w:val="00950290"/>
    <w:rsid w:val="009A142A"/>
    <w:rsid w:val="00A115D4"/>
    <w:rsid w:val="00A27C6A"/>
    <w:rsid w:val="00A27FFB"/>
    <w:rsid w:val="00A40CFC"/>
    <w:rsid w:val="00A45C6A"/>
    <w:rsid w:val="00A64EA9"/>
    <w:rsid w:val="00A92932"/>
    <w:rsid w:val="00A94067"/>
    <w:rsid w:val="00AA388E"/>
    <w:rsid w:val="00AA69C2"/>
    <w:rsid w:val="00AF27C1"/>
    <w:rsid w:val="00B20A7D"/>
    <w:rsid w:val="00B27D96"/>
    <w:rsid w:val="00B3600E"/>
    <w:rsid w:val="00B92AEC"/>
    <w:rsid w:val="00BA2FA5"/>
    <w:rsid w:val="00BC3B3F"/>
    <w:rsid w:val="00BE31DF"/>
    <w:rsid w:val="00BF08BD"/>
    <w:rsid w:val="00C1255C"/>
    <w:rsid w:val="00C23918"/>
    <w:rsid w:val="00C24120"/>
    <w:rsid w:val="00C27255"/>
    <w:rsid w:val="00C459EC"/>
    <w:rsid w:val="00C4660B"/>
    <w:rsid w:val="00C7487B"/>
    <w:rsid w:val="00C86F21"/>
    <w:rsid w:val="00CA320D"/>
    <w:rsid w:val="00CA3B66"/>
    <w:rsid w:val="00CB1564"/>
    <w:rsid w:val="00CE62D3"/>
    <w:rsid w:val="00D273F6"/>
    <w:rsid w:val="00D34736"/>
    <w:rsid w:val="00D55F21"/>
    <w:rsid w:val="00D7165E"/>
    <w:rsid w:val="00D878CB"/>
    <w:rsid w:val="00D93C6D"/>
    <w:rsid w:val="00DE7DE5"/>
    <w:rsid w:val="00E35623"/>
    <w:rsid w:val="00E525B1"/>
    <w:rsid w:val="00E66C9B"/>
    <w:rsid w:val="00E719B6"/>
    <w:rsid w:val="00E74C4D"/>
    <w:rsid w:val="00E973D2"/>
    <w:rsid w:val="00EA5F87"/>
    <w:rsid w:val="00F06A8B"/>
    <w:rsid w:val="00F150DE"/>
    <w:rsid w:val="00F20BA4"/>
    <w:rsid w:val="00F306C4"/>
    <w:rsid w:val="00F46141"/>
    <w:rsid w:val="00F9435B"/>
    <w:rsid w:val="00F96BA4"/>
    <w:rsid w:val="00FC7504"/>
    <w:rsid w:val="00FD1E3A"/>
    <w:rsid w:val="00FD3A38"/>
    <w:rsid w:val="00FD3AE1"/>
    <w:rsid w:val="00FE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B1481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827155"/>
    <w:pPr>
      <w:ind w:left="720"/>
      <w:contextualSpacing/>
    </w:pPr>
  </w:style>
  <w:style w:type="character" w:styleId="PlaceholderText">
    <w:name w:val="Placeholder Text"/>
    <w:basedOn w:val="DefaultParagraphFont"/>
    <w:uiPriority w:val="99"/>
    <w:semiHidden/>
    <w:rsid w:val="00E74C4D"/>
    <w:rPr>
      <w:color w:val="808080"/>
    </w:rPr>
  </w:style>
  <w:style w:type="character" w:styleId="CommentReference">
    <w:name w:val="annotation reference"/>
    <w:basedOn w:val="DefaultParagraphFont"/>
    <w:uiPriority w:val="99"/>
    <w:semiHidden/>
    <w:unhideWhenUsed/>
    <w:rsid w:val="00E74C4D"/>
    <w:rPr>
      <w:sz w:val="16"/>
      <w:szCs w:val="16"/>
    </w:rPr>
  </w:style>
  <w:style w:type="paragraph" w:styleId="CommentText">
    <w:name w:val="annotation text"/>
    <w:basedOn w:val="Normal"/>
    <w:link w:val="CommentTextChar"/>
    <w:uiPriority w:val="99"/>
    <w:semiHidden/>
    <w:unhideWhenUsed/>
    <w:rsid w:val="00E74C4D"/>
    <w:rPr>
      <w:sz w:val="20"/>
      <w:szCs w:val="20"/>
    </w:rPr>
  </w:style>
  <w:style w:type="character" w:customStyle="1" w:styleId="CommentTextChar">
    <w:name w:val="Comment Text Char"/>
    <w:basedOn w:val="DefaultParagraphFont"/>
    <w:link w:val="CommentText"/>
    <w:uiPriority w:val="99"/>
    <w:semiHidden/>
    <w:rsid w:val="00E74C4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E74C4D"/>
    <w:rPr>
      <w:b/>
      <w:bCs/>
    </w:rPr>
  </w:style>
  <w:style w:type="character" w:customStyle="1" w:styleId="CommentSubjectChar">
    <w:name w:val="Comment Subject Char"/>
    <w:basedOn w:val="CommentTextChar"/>
    <w:link w:val="CommentSubject"/>
    <w:uiPriority w:val="99"/>
    <w:semiHidden/>
    <w:rsid w:val="00E74C4D"/>
    <w:rPr>
      <w:rFonts w:eastAsia="Times New Roman"/>
      <w:b/>
      <w:bCs/>
      <w:lang w:eastAsia="en-US"/>
    </w:rPr>
  </w:style>
  <w:style w:type="paragraph" w:styleId="Revision">
    <w:name w:val="Revision"/>
    <w:hidden/>
    <w:uiPriority w:val="99"/>
    <w:semiHidden/>
    <w:rsid w:val="00E74C4D"/>
    <w:rPr>
      <w:rFonts w:eastAsia="Times New Roman"/>
      <w:sz w:val="24"/>
      <w:szCs w:val="24"/>
      <w:lang w:eastAsia="en-US"/>
    </w:rPr>
  </w:style>
  <w:style w:type="character" w:styleId="Hyperlink">
    <w:name w:val="Hyperlink"/>
    <w:rsid w:val="001E2FD5"/>
    <w:rPr>
      <w:color w:val="0000FF"/>
      <w:u w:val="single"/>
    </w:rPr>
  </w:style>
  <w:style w:type="character" w:styleId="FollowedHyperlink">
    <w:name w:val="FollowedHyperlink"/>
    <w:basedOn w:val="DefaultParagraphFont"/>
    <w:uiPriority w:val="99"/>
    <w:semiHidden/>
    <w:unhideWhenUsed/>
    <w:rsid w:val="001E2FD5"/>
    <w:rPr>
      <w:color w:val="800080" w:themeColor="followedHyperlink"/>
      <w:u w:val="single"/>
    </w:rPr>
  </w:style>
  <w:style w:type="character" w:customStyle="1" w:styleId="url">
    <w:name w:val="url"/>
    <w:basedOn w:val="DefaultParagraphFont"/>
    <w:rsid w:val="00B27D96"/>
  </w:style>
  <w:style w:type="table" w:styleId="TableGrid">
    <w:name w:val="Table Grid"/>
    <w:basedOn w:val="TableNormal"/>
    <w:rsid w:val="00B27D9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08BD"/>
    <w:pPr>
      <w:tabs>
        <w:tab w:val="center" w:pos="4320"/>
        <w:tab w:val="right" w:pos="8640"/>
      </w:tabs>
    </w:pPr>
  </w:style>
  <w:style w:type="character" w:customStyle="1" w:styleId="HeaderChar">
    <w:name w:val="Header Char"/>
    <w:basedOn w:val="DefaultParagraphFont"/>
    <w:link w:val="Header"/>
    <w:uiPriority w:val="99"/>
    <w:rsid w:val="00BF08BD"/>
    <w:rPr>
      <w:rFonts w:eastAsia="Times New Roman"/>
      <w:sz w:val="24"/>
      <w:szCs w:val="24"/>
      <w:lang w:eastAsia="en-US"/>
    </w:rPr>
  </w:style>
  <w:style w:type="paragraph" w:styleId="Footer">
    <w:name w:val="footer"/>
    <w:basedOn w:val="Normal"/>
    <w:link w:val="FooterChar"/>
    <w:uiPriority w:val="99"/>
    <w:unhideWhenUsed/>
    <w:rsid w:val="00BF08BD"/>
    <w:pPr>
      <w:tabs>
        <w:tab w:val="center" w:pos="4320"/>
        <w:tab w:val="right" w:pos="8640"/>
      </w:tabs>
    </w:pPr>
  </w:style>
  <w:style w:type="character" w:customStyle="1" w:styleId="FooterChar">
    <w:name w:val="Footer Char"/>
    <w:basedOn w:val="DefaultParagraphFont"/>
    <w:link w:val="Footer"/>
    <w:uiPriority w:val="99"/>
    <w:rsid w:val="00BF08BD"/>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827155"/>
    <w:pPr>
      <w:ind w:left="720"/>
      <w:contextualSpacing/>
    </w:pPr>
  </w:style>
  <w:style w:type="character" w:styleId="PlaceholderText">
    <w:name w:val="Placeholder Text"/>
    <w:basedOn w:val="DefaultParagraphFont"/>
    <w:uiPriority w:val="99"/>
    <w:semiHidden/>
    <w:rsid w:val="00E74C4D"/>
    <w:rPr>
      <w:color w:val="808080"/>
    </w:rPr>
  </w:style>
  <w:style w:type="character" w:styleId="CommentReference">
    <w:name w:val="annotation reference"/>
    <w:basedOn w:val="DefaultParagraphFont"/>
    <w:uiPriority w:val="99"/>
    <w:semiHidden/>
    <w:unhideWhenUsed/>
    <w:rsid w:val="00E74C4D"/>
    <w:rPr>
      <w:sz w:val="16"/>
      <w:szCs w:val="16"/>
    </w:rPr>
  </w:style>
  <w:style w:type="paragraph" w:styleId="CommentText">
    <w:name w:val="annotation text"/>
    <w:basedOn w:val="Normal"/>
    <w:link w:val="CommentTextChar"/>
    <w:uiPriority w:val="99"/>
    <w:semiHidden/>
    <w:unhideWhenUsed/>
    <w:rsid w:val="00E74C4D"/>
    <w:rPr>
      <w:sz w:val="20"/>
      <w:szCs w:val="20"/>
    </w:rPr>
  </w:style>
  <w:style w:type="character" w:customStyle="1" w:styleId="CommentTextChar">
    <w:name w:val="Comment Text Char"/>
    <w:basedOn w:val="DefaultParagraphFont"/>
    <w:link w:val="CommentText"/>
    <w:uiPriority w:val="99"/>
    <w:semiHidden/>
    <w:rsid w:val="00E74C4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E74C4D"/>
    <w:rPr>
      <w:b/>
      <w:bCs/>
    </w:rPr>
  </w:style>
  <w:style w:type="character" w:customStyle="1" w:styleId="CommentSubjectChar">
    <w:name w:val="Comment Subject Char"/>
    <w:basedOn w:val="CommentTextChar"/>
    <w:link w:val="CommentSubject"/>
    <w:uiPriority w:val="99"/>
    <w:semiHidden/>
    <w:rsid w:val="00E74C4D"/>
    <w:rPr>
      <w:rFonts w:eastAsia="Times New Roman"/>
      <w:b/>
      <w:bCs/>
      <w:lang w:eastAsia="en-US"/>
    </w:rPr>
  </w:style>
  <w:style w:type="paragraph" w:styleId="Revision">
    <w:name w:val="Revision"/>
    <w:hidden/>
    <w:uiPriority w:val="99"/>
    <w:semiHidden/>
    <w:rsid w:val="00E74C4D"/>
    <w:rPr>
      <w:rFonts w:eastAsia="Times New Roman"/>
      <w:sz w:val="24"/>
      <w:szCs w:val="24"/>
      <w:lang w:eastAsia="en-US"/>
    </w:rPr>
  </w:style>
  <w:style w:type="character" w:styleId="Hyperlink">
    <w:name w:val="Hyperlink"/>
    <w:rsid w:val="001E2FD5"/>
    <w:rPr>
      <w:color w:val="0000FF"/>
      <w:u w:val="single"/>
    </w:rPr>
  </w:style>
  <w:style w:type="character" w:styleId="FollowedHyperlink">
    <w:name w:val="FollowedHyperlink"/>
    <w:basedOn w:val="DefaultParagraphFont"/>
    <w:uiPriority w:val="99"/>
    <w:semiHidden/>
    <w:unhideWhenUsed/>
    <w:rsid w:val="001E2FD5"/>
    <w:rPr>
      <w:color w:val="800080" w:themeColor="followedHyperlink"/>
      <w:u w:val="single"/>
    </w:rPr>
  </w:style>
  <w:style w:type="character" w:customStyle="1" w:styleId="url">
    <w:name w:val="url"/>
    <w:basedOn w:val="DefaultParagraphFont"/>
    <w:rsid w:val="00B27D96"/>
  </w:style>
  <w:style w:type="table" w:styleId="TableGrid">
    <w:name w:val="Table Grid"/>
    <w:basedOn w:val="TableNormal"/>
    <w:rsid w:val="00B27D9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08BD"/>
    <w:pPr>
      <w:tabs>
        <w:tab w:val="center" w:pos="4320"/>
        <w:tab w:val="right" w:pos="8640"/>
      </w:tabs>
    </w:pPr>
  </w:style>
  <w:style w:type="character" w:customStyle="1" w:styleId="HeaderChar">
    <w:name w:val="Header Char"/>
    <w:basedOn w:val="DefaultParagraphFont"/>
    <w:link w:val="Header"/>
    <w:uiPriority w:val="99"/>
    <w:rsid w:val="00BF08BD"/>
    <w:rPr>
      <w:rFonts w:eastAsia="Times New Roman"/>
      <w:sz w:val="24"/>
      <w:szCs w:val="24"/>
      <w:lang w:eastAsia="en-US"/>
    </w:rPr>
  </w:style>
  <w:style w:type="paragraph" w:styleId="Footer">
    <w:name w:val="footer"/>
    <w:basedOn w:val="Normal"/>
    <w:link w:val="FooterChar"/>
    <w:uiPriority w:val="99"/>
    <w:unhideWhenUsed/>
    <w:rsid w:val="00BF08BD"/>
    <w:pPr>
      <w:tabs>
        <w:tab w:val="center" w:pos="4320"/>
        <w:tab w:val="right" w:pos="8640"/>
      </w:tabs>
    </w:pPr>
  </w:style>
  <w:style w:type="character" w:customStyle="1" w:styleId="FooterChar">
    <w:name w:val="Footer Char"/>
    <w:basedOn w:val="DefaultParagraphFont"/>
    <w:link w:val="Footer"/>
    <w:uiPriority w:val="99"/>
    <w:rsid w:val="00BF08BD"/>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edia.mivu.org/mvu_pd/a4a/homework/multiplication_multiplication_intro.html" TargetMode="External"/><Relationship Id="rId12" Type="http://schemas.openxmlformats.org/officeDocument/2006/relationships/hyperlink" Target="http://www.ufgop.org/browse/aHR0cDovL3d3dy50cmlhbmdsZWhpZ2hmaXZlLm9yZy9wZGYvMDA1X2FsZ2VicmFfdGlsZXMucGRm" TargetMode="External"/><Relationship Id="rId13" Type="http://schemas.openxmlformats.org/officeDocument/2006/relationships/hyperlink" Target="http://nlvm.usu.edu/en/nav/category_g_4_t_2.html" TargetMode="External"/><Relationship Id="rId14" Type="http://schemas.openxmlformats.org/officeDocument/2006/relationships/hyperlink" Target="http://illuminations.nctm.org/ActivityDetail.aspx?ID=216" TargetMode="External"/><Relationship Id="rId15" Type="http://schemas.openxmlformats.org/officeDocument/2006/relationships/hyperlink" Target="http://www.wolframalpha.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spFkuWt5Fh4"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2133</Words>
  <Characters>12162</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Andre Freeman</cp:lastModifiedBy>
  <cp:revision>77</cp:revision>
  <dcterms:created xsi:type="dcterms:W3CDTF">2013-06-20T22:25:00Z</dcterms:created>
  <dcterms:modified xsi:type="dcterms:W3CDTF">2013-06-26T13:50:00Z</dcterms:modified>
</cp:coreProperties>
</file>