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D9954" w14:textId="670AD6D9" w:rsidR="00671C0C" w:rsidRDefault="00671C0C" w:rsidP="00671C0C">
      <w:pPr>
        <w:jc w:val="center"/>
        <w:rPr>
          <w:rFonts w:ascii="Times New Roman" w:hAnsi="Times New Roman" w:cs="Times New Roman"/>
          <w:b/>
          <w:sz w:val="36"/>
          <w:szCs w:val="36"/>
        </w:rPr>
      </w:pPr>
      <w:r w:rsidRPr="000754C8">
        <w:rPr>
          <w:rFonts w:ascii="Times New Roman" w:hAnsi="Times New Roman" w:cs="Times New Roman"/>
          <w:b/>
          <w:sz w:val="36"/>
          <w:szCs w:val="36"/>
        </w:rPr>
        <w:t xml:space="preserve">Unit 7: Investigation </w:t>
      </w:r>
      <w:r w:rsidR="00AF23A4">
        <w:rPr>
          <w:rFonts w:ascii="Times New Roman" w:hAnsi="Times New Roman" w:cs="Times New Roman"/>
          <w:b/>
          <w:sz w:val="36"/>
          <w:szCs w:val="36"/>
        </w:rPr>
        <w:t>5</w:t>
      </w:r>
      <w:r>
        <w:rPr>
          <w:rFonts w:ascii="Times New Roman" w:hAnsi="Times New Roman" w:cs="Times New Roman"/>
          <w:b/>
          <w:sz w:val="36"/>
          <w:szCs w:val="36"/>
        </w:rPr>
        <w:t xml:space="preserve"> </w:t>
      </w:r>
      <w:r w:rsidRPr="000754C8">
        <w:rPr>
          <w:rFonts w:ascii="Times New Roman" w:hAnsi="Times New Roman" w:cs="Times New Roman"/>
          <w:b/>
          <w:sz w:val="36"/>
          <w:szCs w:val="36"/>
        </w:rPr>
        <w:t>(</w:t>
      </w:r>
      <w:r w:rsidR="00AF23A4">
        <w:rPr>
          <w:rFonts w:ascii="Times New Roman" w:hAnsi="Times New Roman" w:cs="Times New Roman"/>
          <w:b/>
          <w:sz w:val="36"/>
          <w:szCs w:val="36"/>
        </w:rPr>
        <w:t>3</w:t>
      </w:r>
      <w:r w:rsidRPr="000754C8">
        <w:rPr>
          <w:rFonts w:ascii="Times New Roman" w:hAnsi="Times New Roman" w:cs="Times New Roman"/>
          <w:b/>
          <w:sz w:val="36"/>
          <w:szCs w:val="36"/>
        </w:rPr>
        <w:t xml:space="preserve"> Days)</w:t>
      </w:r>
    </w:p>
    <w:p w14:paraId="65701ED4" w14:textId="77777777" w:rsidR="00671C0C" w:rsidRPr="000754C8" w:rsidRDefault="00671C0C" w:rsidP="00671C0C">
      <w:pPr>
        <w:jc w:val="center"/>
        <w:rPr>
          <w:rFonts w:ascii="Times New Roman" w:hAnsi="Times New Roman" w:cs="Times New Roman"/>
          <w:b/>
          <w:sz w:val="36"/>
          <w:szCs w:val="36"/>
        </w:rPr>
      </w:pPr>
    </w:p>
    <w:p w14:paraId="195B99C3" w14:textId="7330D278" w:rsidR="00671C0C" w:rsidRPr="00963FFB" w:rsidRDefault="00277550" w:rsidP="00671C0C">
      <w:pPr>
        <w:jc w:val="center"/>
        <w:rPr>
          <w:rFonts w:ascii="Times New Roman" w:hAnsi="Times New Roman" w:cs="Times New Roman"/>
          <w:b/>
          <w:sz w:val="32"/>
          <w:szCs w:val="32"/>
        </w:rPr>
      </w:pPr>
      <w:r>
        <w:rPr>
          <w:rFonts w:ascii="Times New Roman" w:hAnsi="Times New Roman" w:cs="Times New Roman"/>
          <w:b/>
          <w:sz w:val="32"/>
          <w:szCs w:val="32"/>
        </w:rPr>
        <w:t>EXPONENTIAL PATTERNS AS PER</w:t>
      </w:r>
      <w:r w:rsidR="00AF23A4">
        <w:rPr>
          <w:rFonts w:ascii="Times New Roman" w:hAnsi="Times New Roman" w:cs="Times New Roman"/>
          <w:b/>
          <w:sz w:val="32"/>
          <w:szCs w:val="32"/>
        </w:rPr>
        <w:t>CENT CHANGE</w:t>
      </w:r>
    </w:p>
    <w:p w14:paraId="64E7F351" w14:textId="77777777" w:rsidR="00671C0C" w:rsidRPr="000754C8" w:rsidRDefault="00671C0C" w:rsidP="00671C0C">
      <w:pPr>
        <w:rPr>
          <w:rFonts w:ascii="Times New Roman" w:hAnsi="Times New Roman" w:cs="Times New Roman"/>
        </w:rPr>
      </w:pPr>
    </w:p>
    <w:p w14:paraId="0BC534EF" w14:textId="27954E7E" w:rsidR="00CD5463" w:rsidRPr="00CD5463" w:rsidRDefault="00671C0C" w:rsidP="00671C0C">
      <w:pPr>
        <w:rPr>
          <w:rFonts w:ascii="Times New Roman" w:hAnsi="Times New Roman" w:cs="Times New Roman"/>
          <w:bCs/>
          <w:sz w:val="24"/>
          <w:szCs w:val="24"/>
        </w:rPr>
      </w:pPr>
      <w:r w:rsidRPr="005F082B">
        <w:rPr>
          <w:rFonts w:ascii="Times New Roman" w:hAnsi="Times New Roman" w:cs="Times New Roman"/>
          <w:bCs/>
          <w:sz w:val="24"/>
          <w:szCs w:val="24"/>
        </w:rPr>
        <w:t>CCSS:</w:t>
      </w:r>
      <w:r w:rsidR="00DC30D2">
        <w:rPr>
          <w:rFonts w:ascii="Times New Roman" w:hAnsi="Times New Roman" w:cs="Times New Roman"/>
          <w:bCs/>
          <w:sz w:val="24"/>
          <w:szCs w:val="24"/>
        </w:rPr>
        <w:t xml:space="preserve"> </w:t>
      </w:r>
      <w:r w:rsidRPr="005F082B">
        <w:rPr>
          <w:rFonts w:ascii="Times New Roman" w:hAnsi="Times New Roman" w:cs="Times New Roman"/>
          <w:bCs/>
          <w:sz w:val="24"/>
          <w:szCs w:val="24"/>
        </w:rPr>
        <w:t xml:space="preserve"> </w:t>
      </w:r>
      <w:r w:rsidR="00CD5463">
        <w:rPr>
          <w:rFonts w:ascii="Times New Roman" w:hAnsi="Times New Roman" w:cs="Times New Roman"/>
          <w:bCs/>
          <w:sz w:val="24"/>
          <w:szCs w:val="24"/>
        </w:rPr>
        <w:t>A-SSE 1b. A-SSE 3c, F-IF 8b, F-LE 1c, F-LE 5</w:t>
      </w:r>
    </w:p>
    <w:p w14:paraId="70AA9A70" w14:textId="77777777" w:rsidR="00671C0C" w:rsidRPr="000754C8" w:rsidRDefault="00671C0C" w:rsidP="00671C0C">
      <w:pPr>
        <w:tabs>
          <w:tab w:val="center" w:pos="5400"/>
          <w:tab w:val="left" w:pos="9920"/>
        </w:tabs>
        <w:rPr>
          <w:rFonts w:ascii="Times New Roman" w:hAnsi="Times New Roman" w:cs="Times New Roman"/>
          <w:bCs/>
          <w:sz w:val="24"/>
          <w:szCs w:val="24"/>
        </w:rPr>
      </w:pPr>
    </w:p>
    <w:p w14:paraId="5BF3B2A5" w14:textId="77777777" w:rsidR="00671C0C" w:rsidRDefault="00671C0C" w:rsidP="00671C0C">
      <w:pPr>
        <w:rPr>
          <w:rFonts w:ascii="Times New Roman" w:hAnsi="Times New Roman" w:cs="Times New Roman"/>
          <w:b/>
          <w:bCs/>
          <w:sz w:val="28"/>
          <w:szCs w:val="28"/>
        </w:rPr>
      </w:pPr>
      <w:r w:rsidRPr="000754C8">
        <w:rPr>
          <w:rFonts w:ascii="Times New Roman" w:hAnsi="Times New Roman" w:cs="Times New Roman"/>
          <w:b/>
          <w:bCs/>
          <w:sz w:val="28"/>
          <w:szCs w:val="28"/>
        </w:rPr>
        <w:t>Overview</w:t>
      </w:r>
    </w:p>
    <w:p w14:paraId="2F195CCD" w14:textId="77777777" w:rsidR="00671C0C" w:rsidRDefault="00671C0C" w:rsidP="00671C0C">
      <w:pPr>
        <w:rPr>
          <w:rFonts w:ascii="Times New Roman" w:hAnsi="Times New Roman" w:cs="Times New Roman"/>
          <w:bCs/>
          <w:sz w:val="28"/>
          <w:szCs w:val="28"/>
        </w:rPr>
      </w:pPr>
    </w:p>
    <w:p w14:paraId="1C6C04D1" w14:textId="7635C68F" w:rsidR="00D54C06" w:rsidRPr="00D54C06" w:rsidRDefault="00D54C06" w:rsidP="00671C0C">
      <w:pPr>
        <w:rPr>
          <w:rFonts w:ascii="Times New Roman" w:hAnsi="Times New Roman" w:cs="Times New Roman"/>
          <w:bCs/>
          <w:sz w:val="24"/>
          <w:szCs w:val="24"/>
        </w:rPr>
      </w:pPr>
      <w:r w:rsidRPr="00D54C06">
        <w:rPr>
          <w:rFonts w:ascii="Times New Roman" w:hAnsi="Times New Roman" w:cs="Times New Roman"/>
          <w:bCs/>
          <w:sz w:val="24"/>
          <w:szCs w:val="24"/>
        </w:rPr>
        <w:t xml:space="preserve">Exponential growth or decay is </w:t>
      </w:r>
      <w:r w:rsidR="00E915A6">
        <w:rPr>
          <w:rFonts w:ascii="Times New Roman" w:hAnsi="Times New Roman" w:cs="Times New Roman"/>
          <w:bCs/>
          <w:sz w:val="24"/>
          <w:szCs w:val="24"/>
        </w:rPr>
        <w:t>often described in terms of per</w:t>
      </w:r>
      <w:r w:rsidRPr="00D54C06">
        <w:rPr>
          <w:rFonts w:ascii="Times New Roman" w:hAnsi="Times New Roman" w:cs="Times New Roman"/>
          <w:bCs/>
          <w:sz w:val="24"/>
          <w:szCs w:val="24"/>
        </w:rPr>
        <w:t xml:space="preserve">cent increase or </w:t>
      </w:r>
      <w:r w:rsidR="00E915A6">
        <w:rPr>
          <w:rFonts w:ascii="Times New Roman" w:hAnsi="Times New Roman" w:cs="Times New Roman"/>
          <w:bCs/>
          <w:sz w:val="24"/>
          <w:szCs w:val="24"/>
        </w:rPr>
        <w:t xml:space="preserve">percent </w:t>
      </w:r>
      <w:r w:rsidRPr="00D54C06">
        <w:rPr>
          <w:rFonts w:ascii="Times New Roman" w:hAnsi="Times New Roman" w:cs="Times New Roman"/>
          <w:bCs/>
          <w:sz w:val="24"/>
          <w:szCs w:val="24"/>
        </w:rPr>
        <w:t xml:space="preserve">decrease.  In this investigation students explore the relationship between </w:t>
      </w:r>
      <w:r w:rsidR="00FC42C5">
        <w:rPr>
          <w:rFonts w:ascii="Times New Roman" w:hAnsi="Times New Roman" w:cs="Times New Roman"/>
          <w:bCs/>
          <w:sz w:val="24"/>
          <w:szCs w:val="24"/>
        </w:rPr>
        <w:t xml:space="preserve">percent </w:t>
      </w:r>
      <w:r w:rsidR="0056451D">
        <w:rPr>
          <w:rFonts w:ascii="Times New Roman" w:hAnsi="Times New Roman" w:cs="Times New Roman"/>
          <w:bCs/>
          <w:sz w:val="24"/>
          <w:szCs w:val="24"/>
        </w:rPr>
        <w:t xml:space="preserve">rate of change (percent change) </w:t>
      </w:r>
      <w:r w:rsidRPr="00D54C06">
        <w:rPr>
          <w:rFonts w:ascii="Times New Roman" w:hAnsi="Times New Roman" w:cs="Times New Roman"/>
          <w:bCs/>
          <w:sz w:val="24"/>
          <w:szCs w:val="24"/>
        </w:rPr>
        <w:t xml:space="preserve">and the growth or decay factor they have learned to associate with the </w:t>
      </w:r>
      <w:r w:rsidR="00E915A6" w:rsidRPr="00D54C06">
        <w:rPr>
          <w:rFonts w:ascii="Times New Roman" w:hAnsi="Times New Roman" w:cs="Times New Roman"/>
          <w:bCs/>
          <w:sz w:val="24"/>
          <w:szCs w:val="24"/>
        </w:rPr>
        <w:t>parameter</w:t>
      </w:r>
      <w:r w:rsidRPr="00D54C06">
        <w:rPr>
          <w:rFonts w:ascii="Times New Roman" w:hAnsi="Times New Roman" w:cs="Times New Roman"/>
          <w:bCs/>
          <w:sz w:val="24"/>
          <w:szCs w:val="24"/>
        </w:rPr>
        <w:t xml:space="preserve"> </w:t>
      </w:r>
      <w:r w:rsidRPr="00D54C06">
        <w:rPr>
          <w:rFonts w:ascii="Times New Roman" w:hAnsi="Times New Roman" w:cs="Times New Roman"/>
          <w:bCs/>
          <w:i/>
          <w:sz w:val="24"/>
          <w:szCs w:val="24"/>
        </w:rPr>
        <w:t>b</w:t>
      </w:r>
      <w:r w:rsidRPr="00D54C06">
        <w:rPr>
          <w:rFonts w:ascii="Times New Roman" w:hAnsi="Times New Roman" w:cs="Times New Roman"/>
          <w:bCs/>
          <w:sz w:val="24"/>
          <w:szCs w:val="24"/>
        </w:rPr>
        <w:t xml:space="preserve"> in the general form of the exponential function </w:t>
      </w:r>
      <m:oMath>
        <m:r>
          <w:rPr>
            <w:rFonts w:ascii="Cambria Math" w:hAnsi="Cambria Math" w:cs="Times New Roman"/>
            <w:sz w:val="24"/>
            <w:szCs w:val="24"/>
          </w:rPr>
          <m:t>f</m:t>
        </m:r>
        <m:d>
          <m:dPr>
            <m:ctrlPr>
              <w:rPr>
                <w:rFonts w:ascii="Cambria Math" w:hAnsi="Cambria Math" w:cs="Times New Roman"/>
                <w:bCs/>
                <w:i/>
                <w:sz w:val="24"/>
                <w:szCs w:val="24"/>
              </w:rPr>
            </m:ctrlPr>
          </m:dPr>
          <m:e>
            <m:r>
              <w:rPr>
                <w:rFonts w:ascii="Cambria Math" w:hAnsi="Cambria Math" w:cs="Times New Roman"/>
                <w:sz w:val="24"/>
                <w:szCs w:val="24"/>
              </w:rPr>
              <m:t>x</m:t>
            </m:r>
          </m:e>
        </m:d>
        <m:r>
          <w:rPr>
            <w:rFonts w:ascii="Cambria Math" w:hAnsi="Cambria Math" w:cs="Times New Roman"/>
            <w:sz w:val="24"/>
            <w:szCs w:val="24"/>
          </w:rPr>
          <m:t>=a</m:t>
        </m:r>
        <m:sSup>
          <m:sSupPr>
            <m:ctrlPr>
              <w:rPr>
                <w:rFonts w:ascii="Cambria Math" w:hAnsi="Cambria Math" w:cs="Times New Roman"/>
                <w:bCs/>
                <w:i/>
                <w:sz w:val="24"/>
                <w:szCs w:val="24"/>
              </w:rPr>
            </m:ctrlPr>
          </m:sSupPr>
          <m:e>
            <m:r>
              <w:rPr>
                <w:rFonts w:ascii="Cambria Math" w:hAnsi="Cambria Math" w:cs="Times New Roman"/>
                <w:sz w:val="24"/>
                <w:szCs w:val="24"/>
              </w:rPr>
              <m:t>b</m:t>
            </m:r>
          </m:e>
          <m:sup>
            <m:r>
              <w:rPr>
                <w:rFonts w:ascii="Cambria Math" w:hAnsi="Cambria Math" w:cs="Times New Roman"/>
                <w:sz w:val="24"/>
                <w:szCs w:val="24"/>
              </w:rPr>
              <m:t>x</m:t>
            </m:r>
          </m:sup>
        </m:sSup>
      </m:oMath>
      <w:r w:rsidR="00061D7D">
        <w:rPr>
          <w:rFonts w:ascii="Times New Roman" w:eastAsiaTheme="minorEastAsia" w:hAnsi="Times New Roman" w:cs="Times New Roman"/>
          <w:bCs/>
          <w:sz w:val="24"/>
          <w:szCs w:val="24"/>
        </w:rPr>
        <w:t>. The investigation concludes</w:t>
      </w:r>
      <w:r w:rsidRPr="00D54C06">
        <w:rPr>
          <w:rFonts w:ascii="Times New Roman" w:eastAsiaTheme="minorEastAsia" w:hAnsi="Times New Roman" w:cs="Times New Roman"/>
          <w:bCs/>
          <w:sz w:val="24"/>
          <w:szCs w:val="24"/>
        </w:rPr>
        <w:t xml:space="preserve"> with a discussion of compound interest and the concepts of doubling time and </w:t>
      </w:r>
      <w:r w:rsidR="00E915A6" w:rsidRPr="00D54C06">
        <w:rPr>
          <w:rFonts w:ascii="Times New Roman" w:eastAsiaTheme="minorEastAsia" w:hAnsi="Times New Roman" w:cs="Times New Roman"/>
          <w:bCs/>
          <w:sz w:val="24"/>
          <w:szCs w:val="24"/>
        </w:rPr>
        <w:t>half-life</w:t>
      </w:r>
      <w:r w:rsidRPr="00D54C06">
        <w:rPr>
          <w:rFonts w:ascii="Times New Roman" w:eastAsiaTheme="minorEastAsia" w:hAnsi="Times New Roman" w:cs="Times New Roman"/>
          <w:bCs/>
          <w:sz w:val="24"/>
          <w:szCs w:val="24"/>
        </w:rPr>
        <w:t>.</w:t>
      </w:r>
    </w:p>
    <w:p w14:paraId="4959F5A4" w14:textId="77777777" w:rsidR="00671C0C" w:rsidRPr="000754C8" w:rsidRDefault="00671C0C" w:rsidP="00671C0C">
      <w:pPr>
        <w:rPr>
          <w:rFonts w:ascii="Times New Roman" w:hAnsi="Times New Roman" w:cs="Times New Roman"/>
          <w:sz w:val="24"/>
          <w:szCs w:val="24"/>
        </w:rPr>
      </w:pPr>
    </w:p>
    <w:p w14:paraId="1B316487" w14:textId="77777777" w:rsidR="00671C0C" w:rsidRPr="000754C8" w:rsidRDefault="00671C0C" w:rsidP="00671C0C">
      <w:pPr>
        <w:rPr>
          <w:rFonts w:ascii="Times New Roman" w:hAnsi="Times New Roman" w:cs="Times New Roman"/>
          <w:b/>
          <w:bCs/>
          <w:sz w:val="28"/>
          <w:szCs w:val="28"/>
        </w:rPr>
      </w:pPr>
      <w:r w:rsidRPr="000754C8">
        <w:rPr>
          <w:rFonts w:ascii="Times New Roman" w:hAnsi="Times New Roman" w:cs="Times New Roman"/>
          <w:b/>
          <w:bCs/>
          <w:sz w:val="28"/>
          <w:szCs w:val="28"/>
        </w:rPr>
        <w:t>Assessment Activities</w:t>
      </w:r>
    </w:p>
    <w:p w14:paraId="50EA619D" w14:textId="77777777" w:rsidR="00671C0C" w:rsidRPr="000754C8" w:rsidRDefault="00671C0C" w:rsidP="00671C0C">
      <w:pPr>
        <w:rPr>
          <w:rFonts w:ascii="Times New Roman" w:hAnsi="Times New Roman" w:cs="Times New Roman"/>
          <w:b/>
          <w:bCs/>
          <w:sz w:val="28"/>
          <w:szCs w:val="28"/>
        </w:rPr>
      </w:pPr>
    </w:p>
    <w:p w14:paraId="6C9000A5" w14:textId="49DAEAE4" w:rsidR="00A700FC" w:rsidRDefault="00671C0C" w:rsidP="00671C0C">
      <w:pPr>
        <w:rPr>
          <w:rFonts w:ascii="Times New Roman" w:hAnsi="Times New Roman" w:cs="Times New Roman"/>
          <w:b/>
          <w:bCs/>
          <w:sz w:val="24"/>
          <w:szCs w:val="24"/>
        </w:rPr>
      </w:pPr>
      <w:r w:rsidRPr="000754C8">
        <w:rPr>
          <w:rFonts w:ascii="Times New Roman" w:hAnsi="Times New Roman" w:cs="Times New Roman"/>
          <w:bCs/>
          <w:sz w:val="24"/>
          <w:szCs w:val="24"/>
        </w:rPr>
        <w:tab/>
      </w:r>
      <w:r w:rsidRPr="000754C8">
        <w:rPr>
          <w:rFonts w:ascii="Times New Roman" w:hAnsi="Times New Roman" w:cs="Times New Roman"/>
          <w:b/>
          <w:bCs/>
          <w:sz w:val="24"/>
          <w:szCs w:val="24"/>
        </w:rPr>
        <w:t>Evidence of Success:  What will students be able to do?</w:t>
      </w:r>
    </w:p>
    <w:p w14:paraId="6B75B738" w14:textId="080F4F31" w:rsidR="00A700FC" w:rsidRDefault="00394AB5" w:rsidP="00394AB5">
      <w:pPr>
        <w:pStyle w:val="ListParagraph"/>
        <w:numPr>
          <w:ilvl w:val="0"/>
          <w:numId w:val="5"/>
        </w:numPr>
        <w:rPr>
          <w:rFonts w:ascii="Times New Roman" w:hAnsi="Times New Roman" w:cs="Times New Roman"/>
          <w:bCs/>
          <w:sz w:val="24"/>
          <w:szCs w:val="24"/>
        </w:rPr>
      </w:pPr>
      <w:r>
        <w:rPr>
          <w:rFonts w:ascii="Times New Roman" w:hAnsi="Times New Roman" w:cs="Times New Roman"/>
          <w:bCs/>
          <w:sz w:val="24"/>
          <w:szCs w:val="24"/>
        </w:rPr>
        <w:t xml:space="preserve">Given a percent </w:t>
      </w:r>
      <w:r w:rsidR="006E35E0">
        <w:rPr>
          <w:rFonts w:ascii="Times New Roman" w:hAnsi="Times New Roman" w:cs="Times New Roman"/>
          <w:bCs/>
          <w:sz w:val="24"/>
          <w:szCs w:val="24"/>
        </w:rPr>
        <w:t xml:space="preserve">rate of </w:t>
      </w:r>
      <w:r>
        <w:rPr>
          <w:rFonts w:ascii="Times New Roman" w:hAnsi="Times New Roman" w:cs="Times New Roman"/>
          <w:bCs/>
          <w:sz w:val="24"/>
          <w:szCs w:val="24"/>
        </w:rPr>
        <w:t xml:space="preserve">change </w:t>
      </w:r>
      <w:r w:rsidR="00A700FC" w:rsidRPr="00394AB5">
        <w:rPr>
          <w:rFonts w:ascii="Times New Roman" w:hAnsi="Times New Roman" w:cs="Times New Roman"/>
          <w:bCs/>
          <w:sz w:val="24"/>
          <w:szCs w:val="24"/>
        </w:rPr>
        <w:t>students will be able to determine the growth or decay factor and write an explicit equation for an exponential function.</w:t>
      </w:r>
    </w:p>
    <w:p w14:paraId="743BC48D" w14:textId="74E5A6FE" w:rsidR="00A700FC" w:rsidRDefault="00A700FC" w:rsidP="00394AB5">
      <w:pPr>
        <w:pStyle w:val="ListParagraph"/>
        <w:numPr>
          <w:ilvl w:val="0"/>
          <w:numId w:val="5"/>
        </w:numPr>
        <w:rPr>
          <w:rFonts w:ascii="Times New Roman" w:hAnsi="Times New Roman" w:cs="Times New Roman"/>
          <w:bCs/>
          <w:sz w:val="24"/>
          <w:szCs w:val="24"/>
        </w:rPr>
      </w:pPr>
      <w:r w:rsidRPr="00394AB5">
        <w:rPr>
          <w:rFonts w:ascii="Times New Roman" w:hAnsi="Times New Roman" w:cs="Times New Roman"/>
          <w:bCs/>
          <w:sz w:val="24"/>
          <w:szCs w:val="24"/>
        </w:rPr>
        <w:t xml:space="preserve">Given an exponential function students will be </w:t>
      </w:r>
      <w:r w:rsidR="00704017">
        <w:rPr>
          <w:rFonts w:ascii="Times New Roman" w:hAnsi="Times New Roman" w:cs="Times New Roman"/>
          <w:bCs/>
          <w:sz w:val="24"/>
          <w:szCs w:val="24"/>
        </w:rPr>
        <w:t xml:space="preserve">able to determine the percent </w:t>
      </w:r>
      <w:r w:rsidR="006E35E0">
        <w:rPr>
          <w:rFonts w:ascii="Times New Roman" w:hAnsi="Times New Roman" w:cs="Times New Roman"/>
          <w:bCs/>
          <w:sz w:val="24"/>
          <w:szCs w:val="24"/>
        </w:rPr>
        <w:t xml:space="preserve">rate of </w:t>
      </w:r>
      <w:r w:rsidR="00704017">
        <w:rPr>
          <w:rFonts w:ascii="Times New Roman" w:hAnsi="Times New Roman" w:cs="Times New Roman"/>
          <w:bCs/>
          <w:sz w:val="24"/>
          <w:szCs w:val="24"/>
        </w:rPr>
        <w:t xml:space="preserve">change and the </w:t>
      </w:r>
      <w:r w:rsidRPr="00394AB5">
        <w:rPr>
          <w:rFonts w:ascii="Times New Roman" w:hAnsi="Times New Roman" w:cs="Times New Roman"/>
          <w:bCs/>
          <w:sz w:val="24"/>
          <w:szCs w:val="24"/>
        </w:rPr>
        <w:t>growth or decay</w:t>
      </w:r>
      <w:r w:rsidR="00704017">
        <w:rPr>
          <w:rFonts w:ascii="Times New Roman" w:hAnsi="Times New Roman" w:cs="Times New Roman"/>
          <w:bCs/>
          <w:sz w:val="24"/>
          <w:szCs w:val="24"/>
        </w:rPr>
        <w:t xml:space="preserve"> factor</w:t>
      </w:r>
      <w:r w:rsidRPr="00394AB5">
        <w:rPr>
          <w:rFonts w:ascii="Times New Roman" w:hAnsi="Times New Roman" w:cs="Times New Roman"/>
          <w:bCs/>
          <w:sz w:val="24"/>
          <w:szCs w:val="24"/>
        </w:rPr>
        <w:t>.</w:t>
      </w:r>
    </w:p>
    <w:p w14:paraId="25CDAB23" w14:textId="38BD4E41" w:rsidR="00A700FC" w:rsidRPr="00394AB5" w:rsidRDefault="00A700FC" w:rsidP="00394AB5">
      <w:pPr>
        <w:pStyle w:val="ListParagraph"/>
        <w:numPr>
          <w:ilvl w:val="0"/>
          <w:numId w:val="5"/>
        </w:numPr>
        <w:rPr>
          <w:rFonts w:ascii="Times New Roman" w:hAnsi="Times New Roman" w:cs="Times New Roman"/>
          <w:bCs/>
          <w:sz w:val="24"/>
          <w:szCs w:val="24"/>
        </w:rPr>
      </w:pPr>
      <w:r w:rsidRPr="00394AB5">
        <w:rPr>
          <w:rFonts w:ascii="Times New Roman" w:hAnsi="Times New Roman" w:cs="Times New Roman"/>
          <w:bCs/>
          <w:sz w:val="24"/>
          <w:szCs w:val="24"/>
        </w:rPr>
        <w:t>Students will apply their understanding of exponential functions to the computation of compound interest.</w:t>
      </w:r>
    </w:p>
    <w:p w14:paraId="2841AC4F" w14:textId="77777777" w:rsidR="00671C0C" w:rsidRPr="000754C8" w:rsidRDefault="00671C0C" w:rsidP="00671C0C">
      <w:pPr>
        <w:ind w:left="720"/>
        <w:rPr>
          <w:rFonts w:ascii="Times New Roman" w:hAnsi="Times New Roman" w:cs="Times New Roman"/>
          <w:bCs/>
          <w:sz w:val="24"/>
          <w:szCs w:val="24"/>
        </w:rPr>
      </w:pPr>
    </w:p>
    <w:p w14:paraId="12434109" w14:textId="6E71F6DB" w:rsidR="00CD5463" w:rsidRDefault="00671C0C" w:rsidP="00671C0C">
      <w:pPr>
        <w:rPr>
          <w:rFonts w:ascii="Times New Roman" w:hAnsi="Times New Roman" w:cs="Times New Roman"/>
          <w:b/>
          <w:bCs/>
          <w:sz w:val="24"/>
          <w:szCs w:val="24"/>
        </w:rPr>
      </w:pPr>
      <w:r w:rsidRPr="000754C8">
        <w:rPr>
          <w:rFonts w:ascii="Times New Roman" w:hAnsi="Times New Roman" w:cs="Times New Roman"/>
          <w:bCs/>
          <w:sz w:val="24"/>
          <w:szCs w:val="24"/>
        </w:rPr>
        <w:tab/>
      </w:r>
      <w:r w:rsidRPr="000754C8">
        <w:rPr>
          <w:rFonts w:ascii="Times New Roman" w:hAnsi="Times New Roman" w:cs="Times New Roman"/>
          <w:b/>
          <w:bCs/>
          <w:sz w:val="24"/>
          <w:szCs w:val="24"/>
        </w:rPr>
        <w:t>Assessment Strategies:  How will they show what they know?</w:t>
      </w:r>
    </w:p>
    <w:p w14:paraId="47B1756E" w14:textId="44EC40E8" w:rsidR="00A7579C" w:rsidRPr="00704017" w:rsidRDefault="00CD5463" w:rsidP="00704017">
      <w:pPr>
        <w:pStyle w:val="ListParagraph"/>
        <w:numPr>
          <w:ilvl w:val="0"/>
          <w:numId w:val="6"/>
        </w:numPr>
        <w:rPr>
          <w:rFonts w:ascii="Times New Roman" w:hAnsi="Times New Roman" w:cs="Times New Roman"/>
          <w:b/>
          <w:bCs/>
          <w:sz w:val="24"/>
          <w:szCs w:val="24"/>
        </w:rPr>
      </w:pPr>
      <w:r w:rsidRPr="00704017">
        <w:rPr>
          <w:rFonts w:ascii="Times New Roman" w:hAnsi="Times New Roman" w:cs="Times New Roman"/>
          <w:b/>
          <w:bCs/>
          <w:sz w:val="24"/>
          <w:szCs w:val="24"/>
        </w:rPr>
        <w:t>Exit Slip 7.5.1</w:t>
      </w:r>
      <w:r w:rsidRPr="00704017">
        <w:rPr>
          <w:rFonts w:ascii="Times New Roman" w:hAnsi="Times New Roman" w:cs="Times New Roman"/>
          <w:bCs/>
          <w:sz w:val="24"/>
          <w:szCs w:val="24"/>
        </w:rPr>
        <w:t xml:space="preserve"> assesses students’ understanding </w:t>
      </w:r>
      <w:r w:rsidR="00D54C06" w:rsidRPr="00704017">
        <w:rPr>
          <w:rFonts w:ascii="Times New Roman" w:hAnsi="Times New Roman" w:cs="Times New Roman"/>
          <w:bCs/>
          <w:sz w:val="24"/>
          <w:szCs w:val="24"/>
        </w:rPr>
        <w:t xml:space="preserve">of the relationship between </w:t>
      </w:r>
      <w:r w:rsidR="0056451D">
        <w:rPr>
          <w:rFonts w:ascii="Times New Roman" w:hAnsi="Times New Roman" w:cs="Times New Roman"/>
          <w:bCs/>
          <w:sz w:val="24"/>
          <w:szCs w:val="24"/>
        </w:rPr>
        <w:t>percent rate of</w:t>
      </w:r>
      <w:r w:rsidRPr="00704017">
        <w:rPr>
          <w:rFonts w:ascii="Times New Roman" w:hAnsi="Times New Roman" w:cs="Times New Roman"/>
          <w:bCs/>
          <w:sz w:val="24"/>
          <w:szCs w:val="24"/>
        </w:rPr>
        <w:t xml:space="preserve"> change and growth and decay factors.</w:t>
      </w:r>
    </w:p>
    <w:p w14:paraId="3B968564" w14:textId="3682CD0A" w:rsidR="00AD6A69" w:rsidRPr="00704017" w:rsidRDefault="00A7579C" w:rsidP="00704017">
      <w:pPr>
        <w:pStyle w:val="ListParagraph"/>
        <w:numPr>
          <w:ilvl w:val="0"/>
          <w:numId w:val="6"/>
        </w:numPr>
        <w:rPr>
          <w:rFonts w:ascii="Times New Roman" w:hAnsi="Times New Roman" w:cs="Times New Roman"/>
          <w:b/>
          <w:bCs/>
          <w:sz w:val="24"/>
          <w:szCs w:val="24"/>
        </w:rPr>
      </w:pPr>
      <w:r w:rsidRPr="00704017">
        <w:rPr>
          <w:rFonts w:ascii="Times New Roman" w:hAnsi="Times New Roman" w:cs="Times New Roman"/>
          <w:b/>
          <w:bCs/>
          <w:sz w:val="24"/>
          <w:szCs w:val="24"/>
        </w:rPr>
        <w:t>Journal Prompt</w:t>
      </w:r>
      <w:r w:rsidRPr="00704017">
        <w:rPr>
          <w:rFonts w:ascii="Times New Roman" w:hAnsi="Times New Roman" w:cs="Times New Roman"/>
          <w:bCs/>
          <w:sz w:val="24"/>
          <w:szCs w:val="24"/>
        </w:rPr>
        <w:t xml:space="preserve"> asks stud</w:t>
      </w:r>
      <w:r w:rsidR="00D54C06" w:rsidRPr="00704017">
        <w:rPr>
          <w:rFonts w:ascii="Times New Roman" w:hAnsi="Times New Roman" w:cs="Times New Roman"/>
          <w:bCs/>
          <w:sz w:val="24"/>
          <w:szCs w:val="24"/>
        </w:rPr>
        <w:t>ents to explain how to find per</w:t>
      </w:r>
      <w:r w:rsidRPr="00704017">
        <w:rPr>
          <w:rFonts w:ascii="Times New Roman" w:hAnsi="Times New Roman" w:cs="Times New Roman"/>
          <w:bCs/>
          <w:sz w:val="24"/>
          <w:szCs w:val="24"/>
        </w:rPr>
        <w:t xml:space="preserve">cent </w:t>
      </w:r>
      <w:r w:rsidR="0056451D">
        <w:rPr>
          <w:rFonts w:ascii="Times New Roman" w:hAnsi="Times New Roman" w:cs="Times New Roman"/>
          <w:bCs/>
          <w:sz w:val="24"/>
          <w:szCs w:val="24"/>
        </w:rPr>
        <w:t xml:space="preserve">rate of </w:t>
      </w:r>
      <w:r w:rsidRPr="00704017">
        <w:rPr>
          <w:rFonts w:ascii="Times New Roman" w:hAnsi="Times New Roman" w:cs="Times New Roman"/>
          <w:bCs/>
          <w:sz w:val="24"/>
          <w:szCs w:val="24"/>
        </w:rPr>
        <w:t>change given a growth or decay factor.</w:t>
      </w:r>
    </w:p>
    <w:p w14:paraId="381FBA2E" w14:textId="7478753D" w:rsidR="006C4641" w:rsidRPr="00704017" w:rsidRDefault="00AD6A69" w:rsidP="00704017">
      <w:pPr>
        <w:pStyle w:val="ListParagraph"/>
        <w:numPr>
          <w:ilvl w:val="0"/>
          <w:numId w:val="6"/>
        </w:numPr>
        <w:rPr>
          <w:rFonts w:ascii="Times New Roman" w:hAnsi="Times New Roman" w:cs="Times New Roman"/>
          <w:b/>
          <w:bCs/>
          <w:sz w:val="24"/>
          <w:szCs w:val="24"/>
        </w:rPr>
      </w:pPr>
      <w:r w:rsidRPr="00704017">
        <w:rPr>
          <w:rFonts w:ascii="Times New Roman" w:eastAsiaTheme="minorEastAsia" w:hAnsi="Times New Roman" w:cs="Times New Roman"/>
          <w:b/>
          <w:bCs/>
          <w:sz w:val="24"/>
          <w:szCs w:val="24"/>
        </w:rPr>
        <w:t>Exit Slip 7.5.2</w:t>
      </w:r>
      <w:r w:rsidRPr="00704017">
        <w:rPr>
          <w:rFonts w:ascii="Times New Roman" w:eastAsiaTheme="minorEastAsia" w:hAnsi="Times New Roman" w:cs="Times New Roman"/>
          <w:bCs/>
          <w:sz w:val="24"/>
          <w:szCs w:val="24"/>
        </w:rPr>
        <w:t xml:space="preserve"> asks students to calculate the value of an investment with compound interest.</w:t>
      </w:r>
    </w:p>
    <w:p w14:paraId="59AC176D" w14:textId="77777777" w:rsidR="00704017" w:rsidRDefault="00704017" w:rsidP="00671C0C">
      <w:pPr>
        <w:tabs>
          <w:tab w:val="center" w:pos="720"/>
        </w:tabs>
        <w:rPr>
          <w:rFonts w:ascii="Times New Roman" w:hAnsi="Times New Roman" w:cs="Times New Roman"/>
          <w:b/>
          <w:bCs/>
          <w:sz w:val="28"/>
          <w:szCs w:val="28"/>
        </w:rPr>
      </w:pPr>
    </w:p>
    <w:p w14:paraId="3A0BA7E2" w14:textId="77777777" w:rsidR="00704017" w:rsidRDefault="00704017" w:rsidP="00671C0C">
      <w:pPr>
        <w:tabs>
          <w:tab w:val="center" w:pos="720"/>
        </w:tabs>
        <w:rPr>
          <w:rFonts w:ascii="Times New Roman" w:hAnsi="Times New Roman" w:cs="Times New Roman"/>
          <w:b/>
          <w:bCs/>
          <w:sz w:val="28"/>
          <w:szCs w:val="28"/>
        </w:rPr>
      </w:pPr>
    </w:p>
    <w:p w14:paraId="765885D3" w14:textId="77777777" w:rsidR="00671C0C" w:rsidRDefault="00671C0C" w:rsidP="00671C0C">
      <w:pPr>
        <w:tabs>
          <w:tab w:val="center" w:pos="720"/>
        </w:tabs>
        <w:rPr>
          <w:rFonts w:ascii="Times New Roman" w:hAnsi="Times New Roman" w:cs="Times New Roman"/>
          <w:b/>
          <w:bCs/>
          <w:sz w:val="28"/>
          <w:szCs w:val="28"/>
        </w:rPr>
      </w:pPr>
      <w:r w:rsidRPr="000754C8">
        <w:rPr>
          <w:rFonts w:ascii="Times New Roman" w:hAnsi="Times New Roman" w:cs="Times New Roman"/>
          <w:b/>
          <w:bCs/>
          <w:sz w:val="28"/>
          <w:szCs w:val="28"/>
        </w:rPr>
        <w:t>Launch Notes</w:t>
      </w:r>
    </w:p>
    <w:p w14:paraId="3D12E271" w14:textId="77777777" w:rsidR="00671C0C" w:rsidRDefault="00671C0C" w:rsidP="00671C0C">
      <w:pPr>
        <w:tabs>
          <w:tab w:val="center" w:pos="720"/>
        </w:tabs>
        <w:rPr>
          <w:rFonts w:ascii="Times New Roman" w:hAnsi="Times New Roman" w:cs="Times New Roman"/>
          <w:b/>
          <w:bCs/>
          <w:sz w:val="28"/>
          <w:szCs w:val="28"/>
        </w:rPr>
      </w:pPr>
    </w:p>
    <w:p w14:paraId="3D7C7450" w14:textId="5BF2A07C" w:rsidR="00FC42C5" w:rsidRDefault="00AF23A4" w:rsidP="00D66A5D">
      <w:r w:rsidRPr="00AF23A4">
        <w:rPr>
          <w:rFonts w:ascii="Times New Roman" w:hAnsi="Times New Roman" w:cs="Times New Roman"/>
          <w:bCs/>
          <w:sz w:val="24"/>
          <w:szCs w:val="24"/>
        </w:rPr>
        <w:t xml:space="preserve">Begin by showing a five-minute </w:t>
      </w:r>
      <w:r w:rsidR="00813803">
        <w:rPr>
          <w:rFonts w:ascii="Times New Roman" w:hAnsi="Times New Roman" w:cs="Times New Roman"/>
          <w:bCs/>
          <w:sz w:val="24"/>
          <w:szCs w:val="24"/>
        </w:rPr>
        <w:t xml:space="preserve">video </w:t>
      </w:r>
      <w:r w:rsidRPr="00AF23A4">
        <w:rPr>
          <w:rFonts w:ascii="Times New Roman" w:hAnsi="Times New Roman" w:cs="Times New Roman"/>
          <w:bCs/>
          <w:sz w:val="24"/>
          <w:szCs w:val="24"/>
        </w:rPr>
        <w:t xml:space="preserve">clip </w:t>
      </w:r>
      <w:r w:rsidRPr="00161CFE">
        <w:t>from the Futures Channel</w:t>
      </w:r>
      <w:r w:rsidR="00D66A5D">
        <w:t xml:space="preserve"> </w:t>
      </w:r>
      <w:r w:rsidR="00FC42C5">
        <w:rPr>
          <w:rFonts w:ascii="Times New Roman" w:hAnsi="Times New Roman" w:cs="Times New Roman"/>
          <w:bCs/>
          <w:sz w:val="24"/>
          <w:szCs w:val="24"/>
        </w:rPr>
        <w:t xml:space="preserve">about </w:t>
      </w:r>
      <w:r w:rsidR="00F30DC6">
        <w:rPr>
          <w:rFonts w:ascii="Times New Roman" w:hAnsi="Times New Roman" w:cs="Times New Roman"/>
          <w:bCs/>
          <w:sz w:val="24"/>
          <w:szCs w:val="24"/>
        </w:rPr>
        <w:t xml:space="preserve">the US Fish &amp; Wildlife Service </w:t>
      </w:r>
      <w:r w:rsidR="00FC42C5">
        <w:rPr>
          <w:rFonts w:ascii="Times New Roman" w:hAnsi="Times New Roman" w:cs="Times New Roman"/>
          <w:bCs/>
          <w:sz w:val="24"/>
          <w:szCs w:val="24"/>
        </w:rPr>
        <w:t>efforts to re</w:t>
      </w:r>
      <w:r w:rsidR="00813803">
        <w:rPr>
          <w:rFonts w:ascii="Times New Roman" w:hAnsi="Times New Roman" w:cs="Times New Roman"/>
          <w:bCs/>
          <w:sz w:val="24"/>
          <w:szCs w:val="24"/>
        </w:rPr>
        <w:t>establish a population of black-</w:t>
      </w:r>
      <w:r w:rsidRPr="00AF23A4">
        <w:rPr>
          <w:rFonts w:ascii="Times New Roman" w:hAnsi="Times New Roman" w:cs="Times New Roman"/>
          <w:bCs/>
          <w:sz w:val="24"/>
          <w:szCs w:val="24"/>
        </w:rPr>
        <w:t>footed ferrets</w:t>
      </w:r>
      <w:r w:rsidR="00FC42C5">
        <w:rPr>
          <w:rFonts w:ascii="Times New Roman" w:hAnsi="Times New Roman" w:cs="Times New Roman"/>
          <w:bCs/>
          <w:sz w:val="24"/>
          <w:szCs w:val="24"/>
        </w:rPr>
        <w:t xml:space="preserve">: </w:t>
      </w:r>
      <w:hyperlink r:id="rId8" w:history="1">
        <w:r w:rsidR="0064327C" w:rsidRPr="00310803">
          <w:rPr>
            <w:rStyle w:val="Hyperlink"/>
          </w:rPr>
          <w:t>http://thefutureschannel.com/videogallery/the-blackfooted-ferret/</w:t>
        </w:r>
      </w:hyperlink>
    </w:p>
    <w:p w14:paraId="3F04BD61" w14:textId="63F7763B" w:rsidR="00AF23A4" w:rsidRPr="00D66A5D" w:rsidRDefault="00AF23A4" w:rsidP="00D66A5D">
      <w:r w:rsidRPr="00AF23A4">
        <w:rPr>
          <w:rFonts w:ascii="Times New Roman" w:hAnsi="Times New Roman" w:cs="Times New Roman"/>
          <w:bCs/>
          <w:sz w:val="24"/>
          <w:szCs w:val="24"/>
        </w:rPr>
        <w:t>This leads to a discussion about</w:t>
      </w:r>
      <w:r w:rsidR="00813803">
        <w:rPr>
          <w:rFonts w:ascii="Times New Roman" w:hAnsi="Times New Roman" w:cs="Times New Roman"/>
          <w:bCs/>
          <w:sz w:val="24"/>
          <w:szCs w:val="24"/>
        </w:rPr>
        <w:t xml:space="preserve"> per</w:t>
      </w:r>
      <w:r w:rsidR="00F1137B">
        <w:rPr>
          <w:rFonts w:ascii="Times New Roman" w:hAnsi="Times New Roman" w:cs="Times New Roman"/>
          <w:bCs/>
          <w:sz w:val="24"/>
          <w:szCs w:val="24"/>
        </w:rPr>
        <w:t xml:space="preserve">cent </w:t>
      </w:r>
      <w:r w:rsidR="00EA282B">
        <w:rPr>
          <w:rFonts w:ascii="Times New Roman" w:hAnsi="Times New Roman" w:cs="Times New Roman"/>
          <w:bCs/>
          <w:sz w:val="24"/>
          <w:szCs w:val="24"/>
        </w:rPr>
        <w:t xml:space="preserve">change in </w:t>
      </w:r>
      <w:r w:rsidRPr="00AF23A4">
        <w:rPr>
          <w:rFonts w:ascii="Times New Roman" w:hAnsi="Times New Roman" w:cs="Times New Roman"/>
          <w:b/>
          <w:bCs/>
          <w:sz w:val="24"/>
          <w:szCs w:val="24"/>
        </w:rPr>
        <w:t>Activity 7.5.1.</w:t>
      </w:r>
    </w:p>
    <w:p w14:paraId="1885ED62" w14:textId="77777777" w:rsidR="00671C0C" w:rsidRDefault="00671C0C" w:rsidP="00671C0C">
      <w:pPr>
        <w:tabs>
          <w:tab w:val="center" w:pos="720"/>
        </w:tabs>
        <w:rPr>
          <w:rFonts w:ascii="Times New Roman" w:hAnsi="Times New Roman" w:cs="Times New Roman"/>
          <w:b/>
          <w:bCs/>
          <w:sz w:val="24"/>
          <w:szCs w:val="24"/>
        </w:rPr>
      </w:pPr>
    </w:p>
    <w:p w14:paraId="5FEBEEED" w14:textId="77777777" w:rsidR="00813803" w:rsidRDefault="00813803" w:rsidP="00671C0C">
      <w:pPr>
        <w:tabs>
          <w:tab w:val="center" w:pos="720"/>
        </w:tabs>
        <w:rPr>
          <w:rFonts w:ascii="Times New Roman" w:hAnsi="Times New Roman" w:cs="Times New Roman"/>
          <w:b/>
          <w:bCs/>
          <w:sz w:val="24"/>
          <w:szCs w:val="24"/>
        </w:rPr>
      </w:pPr>
    </w:p>
    <w:p w14:paraId="7939F068" w14:textId="77777777" w:rsidR="00813803" w:rsidRDefault="00813803" w:rsidP="00671C0C">
      <w:pPr>
        <w:tabs>
          <w:tab w:val="center" w:pos="720"/>
        </w:tabs>
        <w:rPr>
          <w:rFonts w:ascii="Times New Roman" w:hAnsi="Times New Roman" w:cs="Times New Roman"/>
          <w:b/>
          <w:bCs/>
          <w:sz w:val="24"/>
          <w:szCs w:val="24"/>
        </w:rPr>
      </w:pPr>
    </w:p>
    <w:p w14:paraId="3EC8BEB7" w14:textId="77777777" w:rsidR="00813803" w:rsidRPr="000754C8" w:rsidRDefault="00813803" w:rsidP="00671C0C">
      <w:pPr>
        <w:tabs>
          <w:tab w:val="center" w:pos="720"/>
        </w:tabs>
        <w:rPr>
          <w:rFonts w:ascii="Times New Roman" w:hAnsi="Times New Roman" w:cs="Times New Roman"/>
          <w:b/>
          <w:bCs/>
          <w:sz w:val="24"/>
          <w:szCs w:val="24"/>
        </w:rPr>
      </w:pPr>
    </w:p>
    <w:p w14:paraId="64F08464" w14:textId="77777777" w:rsidR="00671C0C" w:rsidRDefault="00671C0C" w:rsidP="00671C0C">
      <w:pPr>
        <w:tabs>
          <w:tab w:val="center" w:pos="720"/>
        </w:tabs>
        <w:rPr>
          <w:rFonts w:ascii="Times New Roman" w:hAnsi="Times New Roman" w:cs="Times New Roman"/>
          <w:b/>
          <w:bCs/>
          <w:sz w:val="28"/>
          <w:szCs w:val="28"/>
        </w:rPr>
      </w:pPr>
      <w:r w:rsidRPr="000754C8">
        <w:rPr>
          <w:rFonts w:ascii="Times New Roman" w:hAnsi="Times New Roman" w:cs="Times New Roman"/>
          <w:b/>
          <w:bCs/>
          <w:sz w:val="28"/>
          <w:szCs w:val="28"/>
        </w:rPr>
        <w:lastRenderedPageBreak/>
        <w:t>Closure Notes</w:t>
      </w:r>
    </w:p>
    <w:p w14:paraId="7A13EE94" w14:textId="77777777" w:rsidR="00671C0C" w:rsidRDefault="00671C0C" w:rsidP="00671C0C">
      <w:pPr>
        <w:tabs>
          <w:tab w:val="center" w:pos="720"/>
        </w:tabs>
        <w:rPr>
          <w:rFonts w:ascii="Times New Roman" w:hAnsi="Times New Roman" w:cs="Times New Roman"/>
          <w:b/>
          <w:bCs/>
          <w:sz w:val="28"/>
          <w:szCs w:val="28"/>
        </w:rPr>
      </w:pPr>
    </w:p>
    <w:p w14:paraId="48364DBC" w14:textId="42720627" w:rsidR="00273FF2" w:rsidRPr="00273FF2" w:rsidRDefault="00273FF2" w:rsidP="00671C0C">
      <w:pPr>
        <w:tabs>
          <w:tab w:val="center" w:pos="720"/>
        </w:tabs>
        <w:rPr>
          <w:rFonts w:ascii="Times New Roman" w:hAnsi="Times New Roman" w:cs="Times New Roman"/>
          <w:bCs/>
          <w:sz w:val="24"/>
          <w:szCs w:val="24"/>
        </w:rPr>
      </w:pPr>
      <w:r w:rsidRPr="00273FF2">
        <w:rPr>
          <w:rFonts w:ascii="Times New Roman" w:hAnsi="Times New Roman" w:cs="Times New Roman"/>
          <w:bCs/>
          <w:sz w:val="24"/>
          <w:szCs w:val="24"/>
        </w:rPr>
        <w:t xml:space="preserve">Ask students to </w:t>
      </w:r>
      <w:r>
        <w:rPr>
          <w:rFonts w:ascii="Times New Roman" w:hAnsi="Times New Roman" w:cs="Times New Roman"/>
          <w:bCs/>
          <w:sz w:val="24"/>
          <w:szCs w:val="24"/>
        </w:rPr>
        <w:t>suggest</w:t>
      </w:r>
      <w:r w:rsidRPr="00273FF2">
        <w:rPr>
          <w:rFonts w:ascii="Times New Roman" w:hAnsi="Times New Roman" w:cs="Times New Roman"/>
          <w:bCs/>
          <w:sz w:val="24"/>
          <w:szCs w:val="24"/>
        </w:rPr>
        <w:t xml:space="preserve"> ways they can remember the distinction between a </w:t>
      </w:r>
      <w:r w:rsidR="00813803">
        <w:rPr>
          <w:rFonts w:ascii="Times New Roman" w:hAnsi="Times New Roman" w:cs="Times New Roman"/>
          <w:bCs/>
          <w:sz w:val="24"/>
          <w:szCs w:val="24"/>
        </w:rPr>
        <w:t xml:space="preserve">percent </w:t>
      </w:r>
      <w:r w:rsidRPr="00273FF2">
        <w:rPr>
          <w:rFonts w:ascii="Times New Roman" w:hAnsi="Times New Roman" w:cs="Times New Roman"/>
          <w:bCs/>
          <w:sz w:val="24"/>
          <w:szCs w:val="24"/>
        </w:rPr>
        <w:t>rate of change such as 6% and a growth factor such as 1.06.</w:t>
      </w:r>
    </w:p>
    <w:p w14:paraId="3B10492C" w14:textId="77777777" w:rsidR="009F3D25" w:rsidRPr="000754C8" w:rsidRDefault="009F3D25" w:rsidP="00671C0C">
      <w:pPr>
        <w:tabs>
          <w:tab w:val="center" w:pos="720"/>
        </w:tabs>
        <w:rPr>
          <w:rFonts w:ascii="Times New Roman" w:hAnsi="Times New Roman" w:cs="Times New Roman"/>
          <w:b/>
          <w:bCs/>
          <w:sz w:val="24"/>
          <w:szCs w:val="24"/>
        </w:rPr>
      </w:pPr>
    </w:p>
    <w:p w14:paraId="52620E7F" w14:textId="7444ADB2" w:rsidR="00671C0C" w:rsidRDefault="00671C0C" w:rsidP="00671C0C">
      <w:pPr>
        <w:rPr>
          <w:rFonts w:ascii="Times New Roman" w:hAnsi="Times New Roman" w:cs="Times New Roman"/>
          <w:b/>
          <w:bCs/>
          <w:sz w:val="28"/>
          <w:szCs w:val="28"/>
        </w:rPr>
      </w:pPr>
      <w:r w:rsidRPr="000754C8">
        <w:rPr>
          <w:rFonts w:ascii="Times New Roman" w:hAnsi="Times New Roman" w:cs="Times New Roman"/>
          <w:b/>
          <w:bCs/>
          <w:sz w:val="28"/>
          <w:szCs w:val="28"/>
        </w:rPr>
        <w:t>Teaching Strategies</w:t>
      </w:r>
    </w:p>
    <w:p w14:paraId="16D308FD" w14:textId="77777777" w:rsidR="00671C0C" w:rsidRDefault="00671C0C" w:rsidP="00671C0C">
      <w:pPr>
        <w:tabs>
          <w:tab w:val="center" w:pos="720"/>
        </w:tabs>
        <w:rPr>
          <w:rFonts w:ascii="Times New Roman" w:hAnsi="Times New Roman" w:cs="Times New Roman"/>
          <w:b/>
          <w:bCs/>
          <w:sz w:val="28"/>
          <w:szCs w:val="28"/>
        </w:rPr>
      </w:pPr>
    </w:p>
    <w:p w14:paraId="45E2A989" w14:textId="77777777" w:rsidR="00F30DC6" w:rsidRDefault="00D66A5D" w:rsidP="00D66A5D">
      <w:pPr>
        <w:pStyle w:val="ListParagraph"/>
        <w:numPr>
          <w:ilvl w:val="0"/>
          <w:numId w:val="7"/>
        </w:numPr>
        <w:tabs>
          <w:tab w:val="center" w:pos="720"/>
        </w:tabs>
        <w:rPr>
          <w:rFonts w:ascii="Times New Roman" w:hAnsi="Times New Roman" w:cs="Times New Roman"/>
          <w:b/>
          <w:bCs/>
          <w:sz w:val="24"/>
          <w:szCs w:val="24"/>
        </w:rPr>
      </w:pPr>
      <w:r w:rsidRPr="00F30DC6">
        <w:rPr>
          <w:rFonts w:ascii="Times New Roman" w:hAnsi="Times New Roman" w:cs="Times New Roman"/>
          <w:bCs/>
          <w:sz w:val="24"/>
          <w:szCs w:val="24"/>
        </w:rPr>
        <w:t xml:space="preserve">After introducing the video, ask the students what it means for a population to grow at a rate of 10% per year.  Ask them to think about whether that type of growth will be linear, exponential, or something else.  Then introduce </w:t>
      </w:r>
      <w:r w:rsidRPr="00F30DC6">
        <w:rPr>
          <w:rFonts w:ascii="Times New Roman" w:hAnsi="Times New Roman" w:cs="Times New Roman"/>
          <w:b/>
          <w:bCs/>
          <w:sz w:val="24"/>
          <w:szCs w:val="24"/>
        </w:rPr>
        <w:t>Activity 7.5.1 Percents and Percent Change.</w:t>
      </w:r>
    </w:p>
    <w:p w14:paraId="38D60FCA" w14:textId="77777777" w:rsidR="00F30DC6" w:rsidRDefault="00F30DC6" w:rsidP="00F30DC6">
      <w:pPr>
        <w:pStyle w:val="ListParagraph"/>
        <w:tabs>
          <w:tab w:val="center" w:pos="720"/>
        </w:tabs>
        <w:rPr>
          <w:rFonts w:ascii="Times New Roman" w:hAnsi="Times New Roman" w:cs="Times New Roman"/>
          <w:b/>
          <w:bCs/>
          <w:sz w:val="24"/>
          <w:szCs w:val="24"/>
        </w:rPr>
      </w:pPr>
    </w:p>
    <w:p w14:paraId="40E8A863" w14:textId="238ED034" w:rsidR="00BF6290" w:rsidRPr="00F30DC6" w:rsidRDefault="00D66A5D" w:rsidP="00F30DC6">
      <w:pPr>
        <w:pStyle w:val="ListParagraph"/>
        <w:tabs>
          <w:tab w:val="center" w:pos="720"/>
        </w:tabs>
        <w:rPr>
          <w:rFonts w:ascii="Times New Roman" w:hAnsi="Times New Roman" w:cs="Times New Roman"/>
          <w:b/>
          <w:bCs/>
          <w:sz w:val="24"/>
          <w:szCs w:val="24"/>
        </w:rPr>
      </w:pPr>
      <w:r w:rsidRPr="00F30DC6">
        <w:rPr>
          <w:rFonts w:ascii="Times New Roman" w:hAnsi="Times New Roman" w:cs="Times New Roman"/>
          <w:bCs/>
          <w:sz w:val="24"/>
          <w:szCs w:val="24"/>
        </w:rPr>
        <w:t>The first two pages of this activity constitute a review of calculations with percents. Depending upon the background of your students you may want to spend more or less time on these pages.</w:t>
      </w:r>
      <w:r w:rsidR="00BF6290" w:rsidRPr="00F30DC6">
        <w:rPr>
          <w:rFonts w:ascii="Times New Roman" w:eastAsiaTheme="minorEastAsia" w:hAnsi="Times New Roman" w:cs="Times New Roman"/>
          <w:bCs/>
          <w:sz w:val="24"/>
          <w:szCs w:val="24"/>
        </w:rPr>
        <w:t xml:space="preserve"> </w:t>
      </w:r>
    </w:p>
    <w:p w14:paraId="1FB49861" w14:textId="77777777" w:rsidR="00BF6290" w:rsidRDefault="00BF6290" w:rsidP="00671C0C">
      <w:pPr>
        <w:widowControl w:val="0"/>
        <w:autoSpaceDE w:val="0"/>
        <w:autoSpaceDN w:val="0"/>
        <w:adjustRightInd w:val="0"/>
        <w:rPr>
          <w:rFonts w:ascii="Times New Roman" w:eastAsiaTheme="minorEastAsia" w:hAnsi="Times New Roman" w:cs="Times New Roman"/>
          <w:bCs/>
          <w:sz w:val="24"/>
          <w:szCs w:val="24"/>
        </w:rPr>
      </w:pPr>
    </w:p>
    <w:p w14:paraId="56DFF7E2" w14:textId="66A29597" w:rsidR="00471B36" w:rsidRDefault="00471B36" w:rsidP="00F30DC6">
      <w:pPr>
        <w:pBdr>
          <w:top w:val="single" w:sz="4" w:space="1" w:color="auto"/>
          <w:left w:val="single" w:sz="4" w:space="4" w:color="auto"/>
          <w:bottom w:val="single" w:sz="4" w:space="1" w:color="auto"/>
          <w:right w:val="single" w:sz="4" w:space="4" w:color="auto"/>
        </w:pBdr>
        <w:shd w:val="clear" w:color="auto" w:fill="DAEEF3" w:themeFill="accent5" w:themeFillTint="33"/>
        <w:ind w:left="720"/>
        <w:rPr>
          <w:rFonts w:ascii="Times New Roman" w:hAnsi="Times New Roman" w:cs="Times New Roman"/>
          <w:b/>
          <w:sz w:val="24"/>
          <w:szCs w:val="24"/>
        </w:rPr>
      </w:pPr>
      <w:r>
        <w:rPr>
          <w:rFonts w:ascii="Times New Roman" w:hAnsi="Times New Roman" w:cs="Times New Roman"/>
          <w:b/>
          <w:sz w:val="24"/>
          <w:szCs w:val="24"/>
        </w:rPr>
        <w:t xml:space="preserve">Differentiated Instruction </w:t>
      </w:r>
      <w:r w:rsidR="00F30DC6">
        <w:rPr>
          <w:rFonts w:ascii="Times New Roman" w:hAnsi="Times New Roman" w:cs="Times New Roman"/>
          <w:b/>
          <w:sz w:val="24"/>
          <w:szCs w:val="24"/>
        </w:rPr>
        <w:t>(For Learners Who Need More H</w:t>
      </w:r>
      <w:r w:rsidR="00AF012D">
        <w:rPr>
          <w:rFonts w:ascii="Times New Roman" w:hAnsi="Times New Roman" w:cs="Times New Roman"/>
          <w:b/>
          <w:sz w:val="24"/>
          <w:szCs w:val="24"/>
        </w:rPr>
        <w:t xml:space="preserve">elp)  </w:t>
      </w:r>
    </w:p>
    <w:p w14:paraId="579BC4C1" w14:textId="77777777" w:rsidR="00AF23A4" w:rsidRDefault="00AF23A4" w:rsidP="00F30DC6">
      <w:pPr>
        <w:pBdr>
          <w:top w:val="single" w:sz="4" w:space="1" w:color="auto"/>
          <w:left w:val="single" w:sz="4" w:space="4" w:color="auto"/>
          <w:bottom w:val="single" w:sz="4" w:space="1" w:color="auto"/>
          <w:right w:val="single" w:sz="4" w:space="4" w:color="auto"/>
        </w:pBdr>
        <w:shd w:val="clear" w:color="auto" w:fill="DAEEF3" w:themeFill="accent5" w:themeFillTint="33"/>
        <w:ind w:left="720"/>
        <w:rPr>
          <w:rFonts w:ascii="Times New Roman" w:hAnsi="Times New Roman" w:cs="Times New Roman"/>
          <w:b/>
          <w:sz w:val="24"/>
          <w:szCs w:val="24"/>
        </w:rPr>
      </w:pPr>
      <w:r>
        <w:rPr>
          <w:rFonts w:ascii="Times New Roman" w:hAnsi="Times New Roman" w:cs="Times New Roman"/>
          <w:b/>
          <w:sz w:val="24"/>
          <w:szCs w:val="24"/>
        </w:rPr>
        <w:t xml:space="preserve"> </w:t>
      </w:r>
    </w:p>
    <w:p w14:paraId="693589B7" w14:textId="22699999" w:rsidR="00471B36" w:rsidRPr="00AF23A4" w:rsidRDefault="00AF23A4" w:rsidP="00F30DC6">
      <w:pPr>
        <w:pBdr>
          <w:top w:val="single" w:sz="4" w:space="1" w:color="auto"/>
          <w:left w:val="single" w:sz="4" w:space="4" w:color="auto"/>
          <w:bottom w:val="single" w:sz="4" w:space="1" w:color="auto"/>
          <w:right w:val="single" w:sz="4" w:space="4" w:color="auto"/>
        </w:pBdr>
        <w:shd w:val="clear" w:color="auto" w:fill="DAEEF3" w:themeFill="accent5" w:themeFillTint="33"/>
        <w:ind w:left="720"/>
        <w:rPr>
          <w:rFonts w:ascii="Times New Roman" w:hAnsi="Times New Roman" w:cs="Times New Roman"/>
          <w:sz w:val="24"/>
          <w:szCs w:val="24"/>
        </w:rPr>
      </w:pPr>
      <w:r w:rsidRPr="00AF23A4">
        <w:rPr>
          <w:rFonts w:ascii="Times New Roman" w:hAnsi="Times New Roman" w:cs="Times New Roman"/>
          <w:sz w:val="24"/>
          <w:szCs w:val="24"/>
        </w:rPr>
        <w:t>This is a good opportunity</w:t>
      </w:r>
      <w:r w:rsidR="00D66A5D">
        <w:rPr>
          <w:rFonts w:ascii="Times New Roman" w:hAnsi="Times New Roman" w:cs="Times New Roman"/>
          <w:sz w:val="24"/>
          <w:szCs w:val="24"/>
        </w:rPr>
        <w:t xml:space="preserve"> for students who need a refresher</w:t>
      </w:r>
      <w:r w:rsidRPr="00AF23A4">
        <w:rPr>
          <w:rFonts w:ascii="Times New Roman" w:hAnsi="Times New Roman" w:cs="Times New Roman"/>
          <w:sz w:val="24"/>
          <w:szCs w:val="24"/>
        </w:rPr>
        <w:t xml:space="preserve"> to review the relationship between fractions, decimals, and percents.</w:t>
      </w:r>
    </w:p>
    <w:p w14:paraId="6E467250" w14:textId="77777777" w:rsidR="00BF6290" w:rsidRDefault="00BF6290" w:rsidP="00671C0C">
      <w:pPr>
        <w:widowControl w:val="0"/>
        <w:autoSpaceDE w:val="0"/>
        <w:autoSpaceDN w:val="0"/>
        <w:adjustRightInd w:val="0"/>
        <w:rPr>
          <w:rFonts w:ascii="Times New Roman" w:eastAsiaTheme="minorEastAsia" w:hAnsi="Times New Roman" w:cs="Times New Roman"/>
          <w:bCs/>
          <w:sz w:val="24"/>
          <w:szCs w:val="24"/>
        </w:rPr>
      </w:pPr>
    </w:p>
    <w:p w14:paraId="248D4357" w14:textId="2A5895CD" w:rsidR="00D66A5D" w:rsidRDefault="00D66A5D" w:rsidP="00F30DC6">
      <w:pPr>
        <w:widowControl w:val="0"/>
        <w:autoSpaceDE w:val="0"/>
        <w:autoSpaceDN w:val="0"/>
        <w:adjustRightInd w:val="0"/>
        <w:ind w:left="720"/>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The key idea</w:t>
      </w:r>
      <w:r w:rsidR="00DD6803">
        <w:rPr>
          <w:rFonts w:ascii="Times New Roman" w:eastAsiaTheme="minorEastAsia" w:hAnsi="Times New Roman" w:cs="Times New Roman"/>
          <w:bCs/>
          <w:sz w:val="24"/>
          <w:szCs w:val="24"/>
        </w:rPr>
        <w:t>s</w:t>
      </w:r>
      <w:r>
        <w:rPr>
          <w:rFonts w:ascii="Times New Roman" w:eastAsiaTheme="minorEastAsia" w:hAnsi="Times New Roman" w:cs="Times New Roman"/>
          <w:bCs/>
          <w:sz w:val="24"/>
          <w:szCs w:val="24"/>
        </w:rPr>
        <w:t xml:space="preserve"> </w:t>
      </w:r>
      <w:r w:rsidR="00DD6803">
        <w:rPr>
          <w:rFonts w:ascii="Times New Roman" w:eastAsiaTheme="minorEastAsia" w:hAnsi="Times New Roman" w:cs="Times New Roman"/>
          <w:bCs/>
          <w:sz w:val="24"/>
          <w:szCs w:val="24"/>
        </w:rPr>
        <w:t xml:space="preserve">of this activity are developed on pages 3 and 4.  That is, a growth rate of </w:t>
      </w:r>
      <w:r w:rsidR="00DD6803">
        <w:rPr>
          <w:rFonts w:ascii="Times New Roman" w:eastAsiaTheme="minorEastAsia" w:hAnsi="Times New Roman" w:cs="Times New Roman"/>
          <w:bCs/>
          <w:i/>
          <w:sz w:val="24"/>
          <w:szCs w:val="24"/>
        </w:rPr>
        <w:t>r</w:t>
      </w:r>
      <w:r w:rsidR="00DD6803">
        <w:rPr>
          <w:rFonts w:ascii="Times New Roman" w:eastAsiaTheme="minorEastAsia" w:hAnsi="Times New Roman" w:cs="Times New Roman"/>
          <w:bCs/>
          <w:sz w:val="24"/>
          <w:szCs w:val="24"/>
        </w:rPr>
        <w:t>% per time period is equivalent to a growth factor of (100 +</w:t>
      </w:r>
      <w:r w:rsidR="00DD6803">
        <w:rPr>
          <w:rFonts w:ascii="Times New Roman" w:eastAsiaTheme="minorEastAsia" w:hAnsi="Times New Roman" w:cs="Times New Roman"/>
          <w:bCs/>
          <w:i/>
          <w:sz w:val="24"/>
          <w:szCs w:val="24"/>
        </w:rPr>
        <w:t>r</w:t>
      </w:r>
      <w:r w:rsidR="00DD6803">
        <w:rPr>
          <w:rFonts w:ascii="Times New Roman" w:eastAsiaTheme="minorEastAsia" w:hAnsi="Times New Roman" w:cs="Times New Roman"/>
          <w:bCs/>
          <w:sz w:val="24"/>
          <w:szCs w:val="24"/>
        </w:rPr>
        <w:t xml:space="preserve">)%.  Similarly if a quantity is decreasing at a rate of </w:t>
      </w:r>
      <w:r w:rsidR="00DD6803">
        <w:rPr>
          <w:rFonts w:ascii="Times New Roman" w:eastAsiaTheme="minorEastAsia" w:hAnsi="Times New Roman" w:cs="Times New Roman"/>
          <w:bCs/>
          <w:i/>
          <w:sz w:val="24"/>
          <w:szCs w:val="24"/>
        </w:rPr>
        <w:t>r</w:t>
      </w:r>
      <w:r w:rsidR="00DD6803">
        <w:rPr>
          <w:rFonts w:ascii="Times New Roman" w:eastAsiaTheme="minorEastAsia" w:hAnsi="Times New Roman" w:cs="Times New Roman"/>
          <w:bCs/>
          <w:sz w:val="24"/>
          <w:szCs w:val="24"/>
        </w:rPr>
        <w:t xml:space="preserve">% per time period, this is equivalent to a decay factor of (100 – </w:t>
      </w:r>
      <w:r w:rsidR="00DD6803">
        <w:rPr>
          <w:rFonts w:ascii="Times New Roman" w:eastAsiaTheme="minorEastAsia" w:hAnsi="Times New Roman" w:cs="Times New Roman"/>
          <w:bCs/>
          <w:i/>
          <w:sz w:val="24"/>
          <w:szCs w:val="24"/>
        </w:rPr>
        <w:t>r</w:t>
      </w:r>
      <w:r w:rsidR="00DD6803">
        <w:rPr>
          <w:rFonts w:ascii="Times New Roman" w:eastAsiaTheme="minorEastAsia" w:hAnsi="Times New Roman" w:cs="Times New Roman"/>
          <w:bCs/>
          <w:sz w:val="24"/>
          <w:szCs w:val="24"/>
        </w:rPr>
        <w:t>)% per year.  Multiplying by the growth or decay factor is more efficient that calculating the amount of increase or decrease and then adding to or subtracting from the starting amount.  Furthermore finding the growth or decay factor easily leads to an explicit equation for the associated exponential function as shown in subsequent activities.</w:t>
      </w:r>
    </w:p>
    <w:p w14:paraId="2377AB85" w14:textId="77777777" w:rsidR="00DD6803" w:rsidRDefault="00DD6803" w:rsidP="00671C0C">
      <w:pPr>
        <w:widowControl w:val="0"/>
        <w:autoSpaceDE w:val="0"/>
        <w:autoSpaceDN w:val="0"/>
        <w:adjustRightInd w:val="0"/>
        <w:rPr>
          <w:rFonts w:ascii="Times New Roman" w:eastAsiaTheme="minorEastAsia" w:hAnsi="Times New Roman" w:cs="Times New Roman"/>
          <w:bCs/>
          <w:sz w:val="24"/>
          <w:szCs w:val="24"/>
        </w:rPr>
      </w:pPr>
    </w:p>
    <w:p w14:paraId="40FBE32F" w14:textId="65967E1B" w:rsidR="00DD6803" w:rsidRDefault="00AF012D" w:rsidP="00F30DC6">
      <w:pPr>
        <w:widowControl w:val="0"/>
        <w:autoSpaceDE w:val="0"/>
        <w:autoSpaceDN w:val="0"/>
        <w:adjustRightInd w:val="0"/>
        <w:ind w:left="720"/>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xml:space="preserve">Extension of the </w:t>
      </w:r>
      <w:r w:rsidR="00F30DC6">
        <w:rPr>
          <w:rFonts w:ascii="Times New Roman" w:eastAsiaTheme="minorEastAsia" w:hAnsi="Times New Roman" w:cs="Times New Roman"/>
          <w:bCs/>
          <w:sz w:val="24"/>
          <w:szCs w:val="24"/>
        </w:rPr>
        <w:t>concept of per</w:t>
      </w:r>
      <w:r>
        <w:rPr>
          <w:rFonts w:ascii="Times New Roman" w:eastAsiaTheme="minorEastAsia" w:hAnsi="Times New Roman" w:cs="Times New Roman"/>
          <w:bCs/>
          <w:sz w:val="24"/>
          <w:szCs w:val="24"/>
        </w:rPr>
        <w:t xml:space="preserve">cent </w:t>
      </w:r>
      <w:r w:rsidR="00F30DC6">
        <w:rPr>
          <w:rFonts w:ascii="Times New Roman" w:eastAsiaTheme="minorEastAsia" w:hAnsi="Times New Roman" w:cs="Times New Roman"/>
          <w:bCs/>
          <w:sz w:val="24"/>
          <w:szCs w:val="24"/>
        </w:rPr>
        <w:t>change to exponential growth or decay and</w:t>
      </w:r>
      <w:r>
        <w:rPr>
          <w:rFonts w:ascii="Times New Roman" w:eastAsiaTheme="minorEastAsia" w:hAnsi="Times New Roman" w:cs="Times New Roman"/>
          <w:bCs/>
          <w:sz w:val="24"/>
          <w:szCs w:val="24"/>
        </w:rPr>
        <w:t xml:space="preserve"> exponential functions is developed in </w:t>
      </w:r>
      <w:r w:rsidRPr="00AF012D">
        <w:rPr>
          <w:rFonts w:ascii="Times New Roman" w:eastAsiaTheme="minorEastAsia" w:hAnsi="Times New Roman" w:cs="Times New Roman"/>
          <w:b/>
          <w:bCs/>
          <w:sz w:val="24"/>
          <w:szCs w:val="24"/>
        </w:rPr>
        <w:t>Activity 7.5.2 Percent Change and Exponential Functions.</w:t>
      </w:r>
      <w:r>
        <w:rPr>
          <w:rFonts w:ascii="Times New Roman" w:eastAsiaTheme="minorEastAsia" w:hAnsi="Times New Roman" w:cs="Times New Roman"/>
          <w:b/>
          <w:bCs/>
          <w:sz w:val="24"/>
          <w:szCs w:val="24"/>
        </w:rPr>
        <w:t xml:space="preserve"> </w:t>
      </w:r>
      <w:r>
        <w:rPr>
          <w:rFonts w:ascii="Times New Roman" w:eastAsiaTheme="minorEastAsia" w:hAnsi="Times New Roman" w:cs="Times New Roman"/>
          <w:bCs/>
          <w:sz w:val="24"/>
          <w:szCs w:val="24"/>
        </w:rPr>
        <w:t>Two contexts are presented here: the growth of cell phone use in the late 20</w:t>
      </w:r>
      <w:r w:rsidRPr="00AF012D">
        <w:rPr>
          <w:rFonts w:ascii="Times New Roman" w:eastAsiaTheme="minorEastAsia" w:hAnsi="Times New Roman" w:cs="Times New Roman"/>
          <w:bCs/>
          <w:sz w:val="24"/>
          <w:szCs w:val="24"/>
          <w:vertAlign w:val="superscript"/>
        </w:rPr>
        <w:t>th</w:t>
      </w:r>
      <w:r>
        <w:rPr>
          <w:rFonts w:ascii="Times New Roman" w:eastAsiaTheme="minorEastAsia" w:hAnsi="Times New Roman" w:cs="Times New Roman"/>
          <w:bCs/>
          <w:sz w:val="24"/>
          <w:szCs w:val="24"/>
        </w:rPr>
        <w:t xml:space="preserve"> century and </w:t>
      </w:r>
      <w:r w:rsidR="00A879D3">
        <w:rPr>
          <w:rFonts w:ascii="Times New Roman" w:eastAsiaTheme="minorEastAsia" w:hAnsi="Times New Roman" w:cs="Times New Roman"/>
          <w:bCs/>
          <w:sz w:val="24"/>
          <w:szCs w:val="24"/>
        </w:rPr>
        <w:t xml:space="preserve">the decimation of a population </w:t>
      </w:r>
      <w:r w:rsidR="00F30DC6">
        <w:rPr>
          <w:rFonts w:ascii="Times New Roman" w:eastAsiaTheme="minorEastAsia" w:hAnsi="Times New Roman" w:cs="Times New Roman"/>
          <w:bCs/>
          <w:sz w:val="24"/>
          <w:szCs w:val="24"/>
        </w:rPr>
        <w:t>of insects due to an</w:t>
      </w:r>
      <w:r w:rsidR="00A879D3">
        <w:rPr>
          <w:rFonts w:ascii="Times New Roman" w:eastAsiaTheme="minorEastAsia" w:hAnsi="Times New Roman" w:cs="Times New Roman"/>
          <w:bCs/>
          <w:sz w:val="24"/>
          <w:szCs w:val="24"/>
        </w:rPr>
        <w:t xml:space="preserve"> insecticide.  Students begin with ta</w:t>
      </w:r>
      <w:r w:rsidR="00F30DC6">
        <w:rPr>
          <w:rFonts w:ascii="Times New Roman" w:eastAsiaTheme="minorEastAsia" w:hAnsi="Times New Roman" w:cs="Times New Roman"/>
          <w:bCs/>
          <w:sz w:val="24"/>
          <w:szCs w:val="24"/>
        </w:rPr>
        <w:t xml:space="preserve">bles and graphs and then construct </w:t>
      </w:r>
      <w:r w:rsidR="00A879D3">
        <w:rPr>
          <w:rFonts w:ascii="Times New Roman" w:eastAsiaTheme="minorEastAsia" w:hAnsi="Times New Roman" w:cs="Times New Roman"/>
          <w:bCs/>
          <w:sz w:val="24"/>
          <w:szCs w:val="24"/>
        </w:rPr>
        <w:t>equation</w:t>
      </w:r>
      <w:r w:rsidR="00F30DC6">
        <w:rPr>
          <w:rFonts w:ascii="Times New Roman" w:eastAsiaTheme="minorEastAsia" w:hAnsi="Times New Roman" w:cs="Times New Roman"/>
          <w:bCs/>
          <w:sz w:val="24"/>
          <w:szCs w:val="24"/>
        </w:rPr>
        <w:t>s</w:t>
      </w:r>
      <w:r w:rsidR="00A879D3">
        <w:rPr>
          <w:rFonts w:ascii="Times New Roman" w:eastAsiaTheme="minorEastAsia" w:hAnsi="Times New Roman" w:cs="Times New Roman"/>
          <w:bCs/>
          <w:sz w:val="24"/>
          <w:szCs w:val="24"/>
        </w:rPr>
        <w:t xml:space="preserve"> for the exponential function</w:t>
      </w:r>
      <w:r w:rsidR="00F30DC6">
        <w:rPr>
          <w:rFonts w:ascii="Times New Roman" w:eastAsiaTheme="minorEastAsia" w:hAnsi="Times New Roman" w:cs="Times New Roman"/>
          <w:bCs/>
          <w:sz w:val="24"/>
          <w:szCs w:val="24"/>
        </w:rPr>
        <w:t>s</w:t>
      </w:r>
      <w:r w:rsidR="00A879D3">
        <w:rPr>
          <w:rFonts w:ascii="Times New Roman" w:eastAsiaTheme="minorEastAsia" w:hAnsi="Times New Roman" w:cs="Times New Roman"/>
          <w:bCs/>
          <w:sz w:val="24"/>
          <w:szCs w:val="24"/>
        </w:rPr>
        <w:t xml:space="preserve">.  The last page explores the relationship between exponents and repeated multiplication and </w:t>
      </w:r>
      <w:r w:rsidR="00F30DC6">
        <w:rPr>
          <w:rFonts w:ascii="Times New Roman" w:eastAsiaTheme="minorEastAsia" w:hAnsi="Times New Roman" w:cs="Times New Roman"/>
          <w:bCs/>
          <w:sz w:val="24"/>
          <w:szCs w:val="24"/>
        </w:rPr>
        <w:t xml:space="preserve">the </w:t>
      </w:r>
      <w:r w:rsidR="00A879D3">
        <w:rPr>
          <w:rFonts w:ascii="Times New Roman" w:eastAsiaTheme="minorEastAsia" w:hAnsi="Times New Roman" w:cs="Times New Roman"/>
          <w:bCs/>
          <w:sz w:val="24"/>
          <w:szCs w:val="24"/>
        </w:rPr>
        <w:t>algebraic form of the exponential function.</w:t>
      </w:r>
    </w:p>
    <w:p w14:paraId="449ADD85" w14:textId="77777777" w:rsidR="00A879D3" w:rsidRDefault="00A879D3" w:rsidP="00671C0C">
      <w:pPr>
        <w:widowControl w:val="0"/>
        <w:autoSpaceDE w:val="0"/>
        <w:autoSpaceDN w:val="0"/>
        <w:adjustRightInd w:val="0"/>
        <w:rPr>
          <w:rFonts w:ascii="Times New Roman" w:eastAsiaTheme="minorEastAsia" w:hAnsi="Times New Roman" w:cs="Times New Roman"/>
          <w:bCs/>
          <w:sz w:val="24"/>
          <w:szCs w:val="24"/>
        </w:rPr>
      </w:pPr>
    </w:p>
    <w:p w14:paraId="04311727" w14:textId="5607E7DA" w:rsidR="00A879D3" w:rsidRDefault="00A879D3" w:rsidP="00F30DC6">
      <w:pPr>
        <w:widowControl w:val="0"/>
        <w:autoSpaceDE w:val="0"/>
        <w:autoSpaceDN w:val="0"/>
        <w:adjustRightInd w:val="0"/>
        <w:ind w:left="720"/>
        <w:rPr>
          <w:rFonts w:ascii="Times New Roman" w:eastAsiaTheme="minorEastAsia" w:hAnsi="Times New Roman" w:cs="Times New Roman"/>
          <w:bCs/>
          <w:sz w:val="24"/>
          <w:szCs w:val="24"/>
        </w:rPr>
      </w:pPr>
      <w:r w:rsidRPr="00A879D3">
        <w:rPr>
          <w:rFonts w:ascii="Times New Roman" w:eastAsiaTheme="minorEastAsia" w:hAnsi="Times New Roman" w:cs="Times New Roman"/>
          <w:bCs/>
          <w:sz w:val="24"/>
          <w:szCs w:val="24"/>
        </w:rPr>
        <w:t xml:space="preserve">After completing </w:t>
      </w:r>
      <w:r>
        <w:rPr>
          <w:rFonts w:ascii="Times New Roman" w:eastAsiaTheme="minorEastAsia" w:hAnsi="Times New Roman" w:cs="Times New Roman"/>
          <w:bCs/>
          <w:sz w:val="24"/>
          <w:szCs w:val="24"/>
        </w:rPr>
        <w:t xml:space="preserve">the first two activities, </w:t>
      </w:r>
      <w:r w:rsidRPr="00CD5463">
        <w:rPr>
          <w:rFonts w:ascii="Times New Roman" w:eastAsiaTheme="minorEastAsia" w:hAnsi="Times New Roman" w:cs="Times New Roman"/>
          <w:b/>
          <w:bCs/>
          <w:sz w:val="24"/>
          <w:szCs w:val="24"/>
        </w:rPr>
        <w:t>Exit Slip 7.5.1</w:t>
      </w:r>
      <w:r>
        <w:rPr>
          <w:rFonts w:ascii="Times New Roman" w:eastAsiaTheme="minorEastAsia" w:hAnsi="Times New Roman" w:cs="Times New Roman"/>
          <w:bCs/>
          <w:sz w:val="24"/>
          <w:szCs w:val="24"/>
        </w:rPr>
        <w:t xml:space="preserve"> may be used to assess students understanding </w:t>
      </w:r>
      <w:r w:rsidR="00F30DC6">
        <w:rPr>
          <w:rFonts w:ascii="Times New Roman" w:eastAsiaTheme="minorEastAsia" w:hAnsi="Times New Roman" w:cs="Times New Roman"/>
          <w:bCs/>
          <w:sz w:val="24"/>
          <w:szCs w:val="24"/>
        </w:rPr>
        <w:t>of the relationship between per</w:t>
      </w:r>
      <w:r>
        <w:rPr>
          <w:rFonts w:ascii="Times New Roman" w:eastAsiaTheme="minorEastAsia" w:hAnsi="Times New Roman" w:cs="Times New Roman"/>
          <w:bCs/>
          <w:sz w:val="24"/>
          <w:szCs w:val="24"/>
        </w:rPr>
        <w:t>cent change and exponential functions.</w:t>
      </w:r>
    </w:p>
    <w:p w14:paraId="1BDFD8D5" w14:textId="77777777" w:rsidR="00CD5463" w:rsidRDefault="00CD5463" w:rsidP="00671C0C">
      <w:pPr>
        <w:widowControl w:val="0"/>
        <w:autoSpaceDE w:val="0"/>
        <w:autoSpaceDN w:val="0"/>
        <w:adjustRightInd w:val="0"/>
        <w:rPr>
          <w:rFonts w:ascii="Times New Roman" w:eastAsiaTheme="minorEastAsia" w:hAnsi="Times New Roman" w:cs="Times New Roman"/>
          <w:bCs/>
          <w:sz w:val="24"/>
          <w:szCs w:val="24"/>
        </w:rPr>
      </w:pPr>
    </w:p>
    <w:p w14:paraId="758E13B4" w14:textId="2A74D7FB" w:rsidR="00CD5463" w:rsidRPr="00160DEB" w:rsidRDefault="001B33CA" w:rsidP="00160DEB">
      <w:pPr>
        <w:pStyle w:val="ListParagraph"/>
        <w:widowControl w:val="0"/>
        <w:numPr>
          <w:ilvl w:val="0"/>
          <w:numId w:val="7"/>
        </w:numPr>
        <w:autoSpaceDE w:val="0"/>
        <w:autoSpaceDN w:val="0"/>
        <w:adjustRightInd w:val="0"/>
        <w:rPr>
          <w:rFonts w:ascii="Times New Roman" w:eastAsiaTheme="minorEastAsia" w:hAnsi="Times New Roman" w:cs="Times New Roman"/>
          <w:bCs/>
          <w:sz w:val="24"/>
          <w:szCs w:val="24"/>
        </w:rPr>
      </w:pPr>
      <w:r w:rsidRPr="00160DEB">
        <w:rPr>
          <w:rFonts w:ascii="Times New Roman" w:eastAsiaTheme="minorEastAsia" w:hAnsi="Times New Roman" w:cs="Times New Roman"/>
          <w:bCs/>
          <w:sz w:val="24"/>
          <w:szCs w:val="24"/>
        </w:rPr>
        <w:t xml:space="preserve">In </w:t>
      </w:r>
      <w:r w:rsidRPr="00160DEB">
        <w:rPr>
          <w:rFonts w:ascii="Times New Roman" w:eastAsiaTheme="minorEastAsia" w:hAnsi="Times New Roman" w:cs="Times New Roman"/>
          <w:b/>
          <w:bCs/>
          <w:sz w:val="24"/>
          <w:szCs w:val="24"/>
        </w:rPr>
        <w:t>Activity 7.5.3 Percent Change Situations</w:t>
      </w:r>
      <w:r w:rsidRPr="00160DEB">
        <w:rPr>
          <w:rFonts w:ascii="Times New Roman" w:eastAsiaTheme="minorEastAsia" w:hAnsi="Times New Roman" w:cs="Times New Roman"/>
          <w:bCs/>
          <w:sz w:val="24"/>
          <w:szCs w:val="24"/>
        </w:rPr>
        <w:t xml:space="preserve"> students are given situations in which a percent rate of change </w:t>
      </w:r>
      <w:r w:rsidR="009B6821">
        <w:rPr>
          <w:rFonts w:ascii="Times New Roman" w:eastAsiaTheme="minorEastAsia" w:hAnsi="Times New Roman" w:cs="Times New Roman"/>
          <w:bCs/>
          <w:sz w:val="24"/>
          <w:szCs w:val="24"/>
        </w:rPr>
        <w:t xml:space="preserve">(percent change) </w:t>
      </w:r>
      <w:r w:rsidRPr="00160DEB">
        <w:rPr>
          <w:rFonts w:ascii="Times New Roman" w:eastAsiaTheme="minorEastAsia" w:hAnsi="Times New Roman" w:cs="Times New Roman"/>
          <w:bCs/>
          <w:sz w:val="24"/>
          <w:szCs w:val="24"/>
        </w:rPr>
        <w:t>is given.  They determine whether the situation is best modeled with a linear or an exponential function and whether the situation represents exponential growth or decay.  They then write an expression for the exponential function and use the function to find a particular value of the dependent variable.</w:t>
      </w:r>
    </w:p>
    <w:p w14:paraId="583E5222" w14:textId="77777777" w:rsidR="001B33CA" w:rsidRDefault="001B33CA" w:rsidP="00671C0C">
      <w:pPr>
        <w:widowControl w:val="0"/>
        <w:autoSpaceDE w:val="0"/>
        <w:autoSpaceDN w:val="0"/>
        <w:adjustRightInd w:val="0"/>
        <w:rPr>
          <w:rFonts w:ascii="Times New Roman" w:eastAsiaTheme="minorEastAsia" w:hAnsi="Times New Roman" w:cs="Times New Roman"/>
          <w:bCs/>
          <w:sz w:val="24"/>
          <w:szCs w:val="24"/>
        </w:rPr>
      </w:pPr>
    </w:p>
    <w:p w14:paraId="40AD2B3D" w14:textId="33D6FFEB" w:rsidR="00273FF2" w:rsidRDefault="001B33CA" w:rsidP="00160DEB">
      <w:pPr>
        <w:widowControl w:val="0"/>
        <w:autoSpaceDE w:val="0"/>
        <w:autoSpaceDN w:val="0"/>
        <w:adjustRightInd w:val="0"/>
        <w:ind w:left="720"/>
        <w:rPr>
          <w:rFonts w:ascii="Times New Roman" w:eastAsiaTheme="minorEastAsia" w:hAnsi="Times New Roman" w:cs="Times New Roman"/>
          <w:bCs/>
          <w:sz w:val="24"/>
          <w:szCs w:val="24"/>
        </w:rPr>
      </w:pPr>
      <w:r w:rsidRPr="001B33CA">
        <w:rPr>
          <w:rFonts w:ascii="Times New Roman" w:eastAsiaTheme="minorEastAsia" w:hAnsi="Times New Roman" w:cs="Times New Roman"/>
          <w:b/>
          <w:bCs/>
          <w:sz w:val="24"/>
          <w:szCs w:val="24"/>
        </w:rPr>
        <w:t>Activity 7.5.4 Modeling Exponent</w:t>
      </w:r>
      <w:r w:rsidR="00160DEB">
        <w:rPr>
          <w:rFonts w:ascii="Times New Roman" w:eastAsiaTheme="minorEastAsia" w:hAnsi="Times New Roman" w:cs="Times New Roman"/>
          <w:b/>
          <w:bCs/>
          <w:sz w:val="24"/>
          <w:szCs w:val="24"/>
        </w:rPr>
        <w:t>ial Functions: What Is the Perc</w:t>
      </w:r>
      <w:r w:rsidRPr="001B33CA">
        <w:rPr>
          <w:rFonts w:ascii="Times New Roman" w:eastAsiaTheme="minorEastAsia" w:hAnsi="Times New Roman" w:cs="Times New Roman"/>
          <w:b/>
          <w:bCs/>
          <w:sz w:val="24"/>
          <w:szCs w:val="24"/>
        </w:rPr>
        <w:t>ent Change?</w:t>
      </w:r>
      <w:r w:rsidR="00160DEB">
        <w:rPr>
          <w:rFonts w:ascii="Times New Roman" w:eastAsiaTheme="minorEastAsia" w:hAnsi="Times New Roman" w:cs="Times New Roman"/>
          <w:b/>
          <w:bCs/>
          <w:sz w:val="24"/>
          <w:szCs w:val="24"/>
        </w:rPr>
        <w:t xml:space="preserve"> </w:t>
      </w:r>
      <w:r>
        <w:rPr>
          <w:rFonts w:ascii="Times New Roman" w:eastAsiaTheme="minorEastAsia" w:hAnsi="Times New Roman" w:cs="Times New Roman"/>
          <w:bCs/>
          <w:sz w:val="24"/>
          <w:szCs w:val="24"/>
        </w:rPr>
        <w:t xml:space="preserve">reverses the process developed earlier.  Here students are given a table of values or an explicit formula from which they can determine the growth or decay factor.  This then enables them to find the percent rate of </w:t>
      </w:r>
      <w:r w:rsidR="00160DEB">
        <w:rPr>
          <w:rFonts w:ascii="Times New Roman" w:eastAsiaTheme="minorEastAsia" w:hAnsi="Times New Roman" w:cs="Times New Roman"/>
          <w:bCs/>
          <w:sz w:val="24"/>
          <w:szCs w:val="24"/>
        </w:rPr>
        <w:t>change</w:t>
      </w:r>
      <w:r w:rsidR="0038766B">
        <w:rPr>
          <w:rFonts w:ascii="Times New Roman" w:eastAsiaTheme="minorEastAsia" w:hAnsi="Times New Roman" w:cs="Times New Roman"/>
          <w:bCs/>
          <w:sz w:val="24"/>
          <w:szCs w:val="24"/>
        </w:rPr>
        <w:t xml:space="preserve"> (percent change)</w:t>
      </w:r>
      <w:r w:rsidR="00160DEB">
        <w:rPr>
          <w:rFonts w:ascii="Times New Roman" w:eastAsiaTheme="minorEastAsia" w:hAnsi="Times New Roman" w:cs="Times New Roman"/>
          <w:bCs/>
          <w:sz w:val="24"/>
          <w:szCs w:val="24"/>
        </w:rPr>
        <w:t>.</w:t>
      </w:r>
    </w:p>
    <w:p w14:paraId="62CFCC71" w14:textId="77777777" w:rsidR="001B33CA" w:rsidRDefault="001B33CA" w:rsidP="00160DEB">
      <w:pPr>
        <w:widowControl w:val="0"/>
        <w:autoSpaceDE w:val="0"/>
        <w:autoSpaceDN w:val="0"/>
        <w:adjustRightInd w:val="0"/>
        <w:ind w:left="90"/>
        <w:rPr>
          <w:rFonts w:ascii="Times New Roman" w:eastAsiaTheme="minorEastAsia" w:hAnsi="Times New Roman" w:cs="Times New Roman"/>
          <w:bCs/>
          <w:sz w:val="24"/>
          <w:szCs w:val="24"/>
        </w:rPr>
      </w:pPr>
    </w:p>
    <w:p w14:paraId="1698AC4B" w14:textId="77777777" w:rsidR="001B33CA" w:rsidRDefault="001B33CA" w:rsidP="00160DEB">
      <w:pPr>
        <w:widowControl w:val="0"/>
        <w:pBdr>
          <w:top w:val="single" w:sz="4" w:space="1" w:color="auto"/>
          <w:left w:val="single" w:sz="4" w:space="0" w:color="auto"/>
          <w:bottom w:val="single" w:sz="4" w:space="1" w:color="auto"/>
          <w:right w:val="single" w:sz="4" w:space="4" w:color="auto"/>
        </w:pBdr>
        <w:shd w:val="clear" w:color="auto" w:fill="CCFFCC"/>
        <w:autoSpaceDE w:val="0"/>
        <w:autoSpaceDN w:val="0"/>
        <w:adjustRightInd w:val="0"/>
        <w:ind w:left="720"/>
        <w:rPr>
          <w:rFonts w:ascii="Times New Roman" w:eastAsiaTheme="minorEastAsia" w:hAnsi="Times New Roman"/>
          <w:b/>
          <w:sz w:val="24"/>
          <w:szCs w:val="24"/>
        </w:rPr>
      </w:pPr>
      <w:r w:rsidRPr="002925BC">
        <w:rPr>
          <w:rFonts w:ascii="Times New Roman" w:eastAsiaTheme="minorEastAsia" w:hAnsi="Times New Roman"/>
          <w:b/>
          <w:sz w:val="24"/>
          <w:szCs w:val="24"/>
        </w:rPr>
        <w:t>Journal Prompt</w:t>
      </w:r>
    </w:p>
    <w:p w14:paraId="48D18CD4" w14:textId="77777777" w:rsidR="001B33CA" w:rsidRDefault="001B33CA" w:rsidP="00160DEB">
      <w:pPr>
        <w:widowControl w:val="0"/>
        <w:pBdr>
          <w:top w:val="single" w:sz="4" w:space="1" w:color="auto"/>
          <w:left w:val="single" w:sz="4" w:space="0" w:color="auto"/>
          <w:bottom w:val="single" w:sz="4" w:space="1" w:color="auto"/>
          <w:right w:val="single" w:sz="4" w:space="4" w:color="auto"/>
        </w:pBdr>
        <w:shd w:val="clear" w:color="auto" w:fill="CCFFCC"/>
        <w:autoSpaceDE w:val="0"/>
        <w:autoSpaceDN w:val="0"/>
        <w:adjustRightInd w:val="0"/>
        <w:ind w:left="720"/>
        <w:rPr>
          <w:rFonts w:ascii="Times New Roman" w:eastAsiaTheme="minorEastAsia" w:hAnsi="Times New Roman"/>
          <w:b/>
          <w:sz w:val="24"/>
          <w:szCs w:val="24"/>
        </w:rPr>
      </w:pPr>
    </w:p>
    <w:p w14:paraId="7A166946" w14:textId="7F005CD1" w:rsidR="001B33CA" w:rsidRPr="00A7579C" w:rsidRDefault="00AD5804" w:rsidP="00160DEB">
      <w:pPr>
        <w:widowControl w:val="0"/>
        <w:pBdr>
          <w:top w:val="single" w:sz="4" w:space="1" w:color="auto"/>
          <w:left w:val="single" w:sz="4" w:space="0" w:color="auto"/>
          <w:bottom w:val="single" w:sz="4" w:space="1" w:color="auto"/>
          <w:right w:val="single" w:sz="4" w:space="4" w:color="auto"/>
        </w:pBdr>
        <w:shd w:val="clear" w:color="auto" w:fill="CCFFCC"/>
        <w:autoSpaceDE w:val="0"/>
        <w:autoSpaceDN w:val="0"/>
        <w:adjustRightInd w:val="0"/>
        <w:ind w:left="720"/>
        <w:rPr>
          <w:rFonts w:ascii="Times New Roman" w:eastAsiaTheme="minorEastAsia" w:hAnsi="Times New Roman"/>
          <w:sz w:val="24"/>
          <w:szCs w:val="24"/>
        </w:rPr>
      </w:pPr>
      <w:r>
        <w:rPr>
          <w:rFonts w:ascii="Times New Roman" w:eastAsiaTheme="minorEastAsia" w:hAnsi="Times New Roman"/>
          <w:sz w:val="24"/>
          <w:szCs w:val="24"/>
        </w:rPr>
        <w:t xml:space="preserve">If </w:t>
      </w:r>
      <w:r w:rsidR="001B33CA">
        <w:rPr>
          <w:rFonts w:ascii="Times New Roman" w:eastAsiaTheme="minorEastAsia" w:hAnsi="Times New Roman"/>
          <w:sz w:val="24"/>
          <w:szCs w:val="24"/>
        </w:rPr>
        <w:t xml:space="preserve">you are given an exponential function of the form </w:t>
      </w:r>
      <m:oMath>
        <m:r>
          <w:rPr>
            <w:rFonts w:ascii="Cambria Math" w:hAnsi="Cambria Math" w:cs="Times New Roman"/>
            <w:sz w:val="24"/>
            <w:szCs w:val="24"/>
          </w:rPr>
          <m:t>f</m:t>
        </m:r>
        <m:d>
          <m:dPr>
            <m:ctrlPr>
              <w:rPr>
                <w:rFonts w:ascii="Cambria Math" w:hAnsi="Cambria Math" w:cs="Times New Roman"/>
                <w:bCs/>
                <w:i/>
                <w:sz w:val="24"/>
                <w:szCs w:val="24"/>
              </w:rPr>
            </m:ctrlPr>
          </m:dPr>
          <m:e>
            <m:r>
              <w:rPr>
                <w:rFonts w:ascii="Cambria Math" w:hAnsi="Cambria Math" w:cs="Times New Roman"/>
                <w:sz w:val="24"/>
                <w:szCs w:val="24"/>
              </w:rPr>
              <m:t>x</m:t>
            </m:r>
          </m:e>
        </m:d>
        <m:r>
          <w:rPr>
            <w:rFonts w:ascii="Cambria Math" w:hAnsi="Cambria Math" w:cs="Times New Roman"/>
            <w:sz w:val="24"/>
            <w:szCs w:val="24"/>
          </w:rPr>
          <m:t>=a</m:t>
        </m:r>
        <m:sSup>
          <m:sSupPr>
            <m:ctrlPr>
              <w:rPr>
                <w:rFonts w:ascii="Cambria Math" w:hAnsi="Cambria Math" w:cs="Times New Roman"/>
                <w:bCs/>
                <w:i/>
                <w:sz w:val="24"/>
                <w:szCs w:val="24"/>
              </w:rPr>
            </m:ctrlPr>
          </m:sSupPr>
          <m:e>
            <m:r>
              <w:rPr>
                <w:rFonts w:ascii="Cambria Math" w:hAnsi="Cambria Math" w:cs="Times New Roman"/>
                <w:sz w:val="24"/>
                <w:szCs w:val="24"/>
              </w:rPr>
              <m:t>b</m:t>
            </m:r>
          </m:e>
          <m:sup>
            <m:r>
              <w:rPr>
                <w:rFonts w:ascii="Cambria Math" w:hAnsi="Cambria Math" w:cs="Times New Roman"/>
                <w:sz w:val="24"/>
                <w:szCs w:val="24"/>
              </w:rPr>
              <m:t>x</m:t>
            </m:r>
          </m:sup>
        </m:sSup>
      </m:oMath>
      <w:r w:rsidR="00A7579C">
        <w:rPr>
          <w:rFonts w:ascii="Times New Roman" w:eastAsiaTheme="minorEastAsia" w:hAnsi="Times New Roman"/>
          <w:bCs/>
          <w:sz w:val="24"/>
          <w:szCs w:val="24"/>
        </w:rPr>
        <w:t xml:space="preserve">, how can you determine the </w:t>
      </w:r>
      <w:r w:rsidR="00160DEB">
        <w:rPr>
          <w:rFonts w:ascii="Times New Roman" w:eastAsiaTheme="minorEastAsia" w:hAnsi="Times New Roman"/>
          <w:bCs/>
          <w:sz w:val="24"/>
          <w:szCs w:val="24"/>
        </w:rPr>
        <w:t xml:space="preserve">percent </w:t>
      </w:r>
      <w:r w:rsidR="00A7579C">
        <w:rPr>
          <w:rFonts w:ascii="Times New Roman" w:eastAsiaTheme="minorEastAsia" w:hAnsi="Times New Roman"/>
          <w:bCs/>
          <w:sz w:val="24"/>
          <w:szCs w:val="24"/>
        </w:rPr>
        <w:t>rate of change?  Give two examples, one involving exponential growth and the other exponential decay.</w:t>
      </w:r>
    </w:p>
    <w:p w14:paraId="00A5978E" w14:textId="77777777" w:rsidR="001B33CA" w:rsidRDefault="001B33CA" w:rsidP="00671C0C">
      <w:pPr>
        <w:widowControl w:val="0"/>
        <w:autoSpaceDE w:val="0"/>
        <w:autoSpaceDN w:val="0"/>
        <w:adjustRightInd w:val="0"/>
        <w:rPr>
          <w:rFonts w:ascii="Times New Roman" w:eastAsiaTheme="minorEastAsia" w:hAnsi="Times New Roman" w:cs="Times New Roman"/>
          <w:bCs/>
          <w:sz w:val="24"/>
          <w:szCs w:val="24"/>
        </w:rPr>
      </w:pPr>
    </w:p>
    <w:p w14:paraId="6BB3D383" w14:textId="7BA5C876" w:rsidR="001B33CA" w:rsidRPr="00160DEB" w:rsidRDefault="001B33CA" w:rsidP="00160DEB">
      <w:pPr>
        <w:pStyle w:val="ListParagraph"/>
        <w:widowControl w:val="0"/>
        <w:numPr>
          <w:ilvl w:val="0"/>
          <w:numId w:val="7"/>
        </w:numPr>
        <w:autoSpaceDE w:val="0"/>
        <w:autoSpaceDN w:val="0"/>
        <w:adjustRightInd w:val="0"/>
        <w:rPr>
          <w:rFonts w:ascii="Times New Roman" w:eastAsiaTheme="minorEastAsia" w:hAnsi="Times New Roman" w:cs="Times New Roman"/>
          <w:bCs/>
          <w:sz w:val="24"/>
          <w:szCs w:val="24"/>
        </w:rPr>
      </w:pPr>
      <w:r w:rsidRPr="00160DEB">
        <w:rPr>
          <w:rFonts w:ascii="Times New Roman" w:eastAsiaTheme="minorEastAsia" w:hAnsi="Times New Roman" w:cs="Times New Roman"/>
          <w:bCs/>
          <w:sz w:val="24"/>
          <w:szCs w:val="24"/>
        </w:rPr>
        <w:t xml:space="preserve">An important application of percent rate of change is compound interest.  This is developed in </w:t>
      </w:r>
      <w:r w:rsidRPr="00160DEB">
        <w:rPr>
          <w:rFonts w:ascii="Times New Roman" w:eastAsiaTheme="minorEastAsia" w:hAnsi="Times New Roman" w:cs="Times New Roman"/>
          <w:b/>
          <w:bCs/>
          <w:sz w:val="24"/>
          <w:szCs w:val="24"/>
        </w:rPr>
        <w:t>Activity 7.5.5 Compound Interest</w:t>
      </w:r>
      <w:r w:rsidR="00A7579C" w:rsidRPr="00160DEB">
        <w:rPr>
          <w:rFonts w:ascii="Times New Roman" w:eastAsiaTheme="minorEastAsia" w:hAnsi="Times New Roman" w:cs="Times New Roman"/>
          <w:b/>
          <w:bCs/>
          <w:sz w:val="24"/>
          <w:szCs w:val="24"/>
        </w:rPr>
        <w:t xml:space="preserve">.  </w:t>
      </w:r>
      <w:r w:rsidR="00A7579C" w:rsidRPr="00160DEB">
        <w:rPr>
          <w:rFonts w:ascii="Times New Roman" w:eastAsiaTheme="minorEastAsia" w:hAnsi="Times New Roman" w:cs="Times New Roman"/>
          <w:bCs/>
          <w:sz w:val="24"/>
          <w:szCs w:val="24"/>
        </w:rPr>
        <w:t>The activity begins by having students fill out a table that shows step by step how an investment with compound interest grows.  They should notice that the amount of interest added each year grows since t</w:t>
      </w:r>
      <w:r w:rsidR="002E0D45">
        <w:rPr>
          <w:rFonts w:ascii="Times New Roman" w:eastAsiaTheme="minorEastAsia" w:hAnsi="Times New Roman" w:cs="Times New Roman"/>
          <w:bCs/>
          <w:sz w:val="24"/>
          <w:szCs w:val="24"/>
        </w:rPr>
        <w:t>he base on which the per</w:t>
      </w:r>
      <w:r w:rsidR="00A7579C" w:rsidRPr="00160DEB">
        <w:rPr>
          <w:rFonts w:ascii="Times New Roman" w:eastAsiaTheme="minorEastAsia" w:hAnsi="Times New Roman" w:cs="Times New Roman"/>
          <w:bCs/>
          <w:sz w:val="24"/>
          <w:szCs w:val="24"/>
        </w:rPr>
        <w:t xml:space="preserve">cent is calculated is also growing.  By now they should readily realize that a growth rate of 3% per year is equivalent to a growth factor of 1.03.  They then use the constant multiplication feature of the graphing calculator to generate the same sequence of values in column 4.  You may also want to show how the same table </w:t>
      </w:r>
      <w:r w:rsidR="0084746F" w:rsidRPr="00160DEB">
        <w:rPr>
          <w:rFonts w:ascii="Times New Roman" w:eastAsiaTheme="minorEastAsia" w:hAnsi="Times New Roman" w:cs="Times New Roman"/>
          <w:bCs/>
          <w:sz w:val="24"/>
          <w:szCs w:val="24"/>
        </w:rPr>
        <w:t>may</w:t>
      </w:r>
      <w:r w:rsidR="002E0D45">
        <w:rPr>
          <w:rFonts w:ascii="Times New Roman" w:eastAsiaTheme="minorEastAsia" w:hAnsi="Times New Roman" w:cs="Times New Roman"/>
          <w:bCs/>
          <w:sz w:val="24"/>
          <w:szCs w:val="24"/>
        </w:rPr>
        <w:t xml:space="preserve"> be generated on a spread</w:t>
      </w:r>
      <w:r w:rsidR="0084746F" w:rsidRPr="00160DEB">
        <w:rPr>
          <w:rFonts w:ascii="Times New Roman" w:eastAsiaTheme="minorEastAsia" w:hAnsi="Times New Roman" w:cs="Times New Roman"/>
          <w:bCs/>
          <w:sz w:val="24"/>
          <w:szCs w:val="24"/>
        </w:rPr>
        <w:t>sheet.</w:t>
      </w:r>
    </w:p>
    <w:p w14:paraId="2525ADB0" w14:textId="77777777" w:rsidR="0084746F" w:rsidRDefault="0084746F" w:rsidP="00671C0C">
      <w:pPr>
        <w:widowControl w:val="0"/>
        <w:autoSpaceDE w:val="0"/>
        <w:autoSpaceDN w:val="0"/>
        <w:adjustRightInd w:val="0"/>
        <w:rPr>
          <w:rFonts w:ascii="Times New Roman" w:eastAsiaTheme="minorEastAsia" w:hAnsi="Times New Roman" w:cs="Times New Roman"/>
          <w:bCs/>
          <w:sz w:val="24"/>
          <w:szCs w:val="24"/>
        </w:rPr>
      </w:pPr>
    </w:p>
    <w:p w14:paraId="31850A16" w14:textId="4ADEE573" w:rsidR="0084746F" w:rsidRDefault="0084746F" w:rsidP="002E0D45">
      <w:pPr>
        <w:widowControl w:val="0"/>
        <w:autoSpaceDE w:val="0"/>
        <w:autoSpaceDN w:val="0"/>
        <w:adjustRightInd w:val="0"/>
        <w:ind w:left="720"/>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Compound interest, which is an example of exponential growth, is then contrasted with simple interest, which is an example of linear growth.  The activity co</w:t>
      </w:r>
      <w:r w:rsidR="002E0D45">
        <w:rPr>
          <w:rFonts w:ascii="Times New Roman" w:eastAsiaTheme="minorEastAsia" w:hAnsi="Times New Roman" w:cs="Times New Roman"/>
          <w:bCs/>
          <w:sz w:val="24"/>
          <w:szCs w:val="24"/>
        </w:rPr>
        <w:t>ncludes by introducing interest that</w:t>
      </w:r>
      <w:r>
        <w:rPr>
          <w:rFonts w:ascii="Times New Roman" w:eastAsiaTheme="minorEastAsia" w:hAnsi="Times New Roman" w:cs="Times New Roman"/>
          <w:bCs/>
          <w:sz w:val="24"/>
          <w:szCs w:val="24"/>
        </w:rPr>
        <w:t xml:space="preserve"> is compounded more frequently than once a year and the concept of annual yearly rate (APY).  These are important concepts for students to become familiar </w:t>
      </w:r>
      <w:r w:rsidR="002E0D45">
        <w:rPr>
          <w:rFonts w:ascii="Times New Roman" w:eastAsiaTheme="minorEastAsia" w:hAnsi="Times New Roman" w:cs="Times New Roman"/>
          <w:bCs/>
          <w:sz w:val="24"/>
          <w:szCs w:val="24"/>
        </w:rPr>
        <w:t>with,</w:t>
      </w:r>
      <w:r>
        <w:rPr>
          <w:rFonts w:ascii="Times New Roman" w:eastAsiaTheme="minorEastAsia" w:hAnsi="Times New Roman" w:cs="Times New Roman"/>
          <w:bCs/>
          <w:sz w:val="24"/>
          <w:szCs w:val="24"/>
        </w:rPr>
        <w:t xml:space="preserve"> as banks will often refer to APY in describing investments.</w:t>
      </w:r>
    </w:p>
    <w:p w14:paraId="7C051D5B" w14:textId="77777777" w:rsidR="0084746F" w:rsidRDefault="0084746F" w:rsidP="00671C0C">
      <w:pPr>
        <w:widowControl w:val="0"/>
        <w:autoSpaceDE w:val="0"/>
        <w:autoSpaceDN w:val="0"/>
        <w:adjustRightInd w:val="0"/>
        <w:rPr>
          <w:rFonts w:ascii="Times New Roman" w:eastAsiaTheme="minorEastAsia" w:hAnsi="Times New Roman" w:cs="Times New Roman"/>
          <w:bCs/>
          <w:sz w:val="24"/>
          <w:szCs w:val="24"/>
        </w:rPr>
      </w:pPr>
    </w:p>
    <w:p w14:paraId="317C8DB0" w14:textId="77777777" w:rsidR="0084746F" w:rsidRDefault="0084746F" w:rsidP="002E0D45">
      <w:pPr>
        <w:pBdr>
          <w:top w:val="single" w:sz="4" w:space="1" w:color="auto"/>
          <w:left w:val="single" w:sz="4" w:space="4" w:color="auto"/>
          <w:bottom w:val="single" w:sz="4" w:space="1" w:color="auto"/>
          <w:right w:val="single" w:sz="4" w:space="4" w:color="auto"/>
        </w:pBdr>
        <w:shd w:val="clear" w:color="auto" w:fill="DAEEF3" w:themeFill="accent5" w:themeFillTint="33"/>
        <w:ind w:left="720"/>
        <w:rPr>
          <w:rFonts w:ascii="Times New Roman" w:hAnsi="Times New Roman" w:cs="Times New Roman"/>
          <w:b/>
          <w:sz w:val="24"/>
          <w:szCs w:val="24"/>
        </w:rPr>
      </w:pPr>
      <w:r>
        <w:rPr>
          <w:rFonts w:ascii="Times New Roman" w:hAnsi="Times New Roman" w:cs="Times New Roman"/>
          <w:b/>
          <w:sz w:val="24"/>
          <w:szCs w:val="24"/>
        </w:rPr>
        <w:t xml:space="preserve">Differentiated Instruction (Enrichment)  </w:t>
      </w:r>
    </w:p>
    <w:p w14:paraId="4A79A859" w14:textId="77777777" w:rsidR="0084746F" w:rsidRDefault="0084746F" w:rsidP="002E0D45">
      <w:pPr>
        <w:pBdr>
          <w:top w:val="single" w:sz="4" w:space="1" w:color="auto"/>
          <w:left w:val="single" w:sz="4" w:space="4" w:color="auto"/>
          <w:bottom w:val="single" w:sz="4" w:space="1" w:color="auto"/>
          <w:right w:val="single" w:sz="4" w:space="4" w:color="auto"/>
        </w:pBdr>
        <w:shd w:val="clear" w:color="auto" w:fill="DAEEF3" w:themeFill="accent5" w:themeFillTint="33"/>
        <w:ind w:left="720"/>
        <w:rPr>
          <w:rFonts w:ascii="Times New Roman" w:hAnsi="Times New Roman" w:cs="Times New Roman"/>
          <w:b/>
          <w:sz w:val="24"/>
          <w:szCs w:val="24"/>
        </w:rPr>
      </w:pPr>
    </w:p>
    <w:p w14:paraId="1254637F" w14:textId="1B7C7582" w:rsidR="0084746F" w:rsidRPr="00AD6A69" w:rsidRDefault="0084746F" w:rsidP="002E0D45">
      <w:pPr>
        <w:pBdr>
          <w:top w:val="single" w:sz="4" w:space="1" w:color="auto"/>
          <w:left w:val="single" w:sz="4" w:space="4" w:color="auto"/>
          <w:bottom w:val="single" w:sz="4" w:space="1" w:color="auto"/>
          <w:right w:val="single" w:sz="4" w:space="4" w:color="auto"/>
        </w:pBdr>
        <w:shd w:val="clear" w:color="auto" w:fill="DAEEF3" w:themeFill="accent5" w:themeFillTint="33"/>
        <w:ind w:left="720"/>
        <w:rPr>
          <w:rFonts w:ascii="Times New Roman" w:hAnsi="Times New Roman" w:cs="Times New Roman"/>
          <w:i/>
          <w:sz w:val="24"/>
          <w:szCs w:val="24"/>
        </w:rPr>
      </w:pPr>
      <w:r>
        <w:rPr>
          <w:rFonts w:ascii="Times New Roman" w:hAnsi="Times New Roman" w:cs="Times New Roman"/>
          <w:sz w:val="24"/>
          <w:szCs w:val="24"/>
        </w:rPr>
        <w:t>Encourage students to explore the effect of increasing the frequency of compounding.  For example, what is the APY for an investment at a 6% rate of interest if the compounding (a) once a year, (b) twice a year, (c) four times a year, (d) monthly, (e) daily?</w:t>
      </w:r>
      <w:r w:rsidR="002E0D45">
        <w:rPr>
          <w:rFonts w:ascii="Times New Roman" w:hAnsi="Times New Roman" w:cs="Times New Roman"/>
          <w:sz w:val="24"/>
          <w:szCs w:val="24"/>
        </w:rPr>
        <w:t xml:space="preserve">  Then challenge students</w:t>
      </w:r>
      <w:r w:rsidR="006423E6">
        <w:rPr>
          <w:rFonts w:ascii="Times New Roman" w:hAnsi="Times New Roman" w:cs="Times New Roman"/>
          <w:sz w:val="24"/>
          <w:szCs w:val="24"/>
        </w:rPr>
        <w:t xml:space="preserve"> to </w:t>
      </w:r>
      <w:r w:rsidR="002E0D45">
        <w:rPr>
          <w:rFonts w:ascii="Times New Roman" w:hAnsi="Times New Roman" w:cs="Times New Roman"/>
          <w:sz w:val="24"/>
          <w:szCs w:val="24"/>
        </w:rPr>
        <w:t>find a formula for the value of an investment</w:t>
      </w:r>
      <w:r w:rsidR="006423E6">
        <w:rPr>
          <w:rFonts w:ascii="Times New Roman" w:hAnsi="Times New Roman" w:cs="Times New Roman"/>
          <w:sz w:val="24"/>
          <w:szCs w:val="24"/>
        </w:rPr>
        <w:t xml:space="preserve"> </w:t>
      </w:r>
      <w:r w:rsidR="00AD6A69">
        <w:rPr>
          <w:rFonts w:ascii="Times New Roman" w:hAnsi="Times New Roman" w:cs="Times New Roman"/>
          <w:sz w:val="24"/>
          <w:szCs w:val="24"/>
        </w:rPr>
        <w:t xml:space="preserve">compounded </w:t>
      </w:r>
      <w:r w:rsidR="00AD6A69" w:rsidRPr="002E0D45">
        <w:rPr>
          <w:rFonts w:ascii="Times New Roman" w:hAnsi="Times New Roman" w:cs="Times New Roman"/>
          <w:i/>
          <w:sz w:val="24"/>
          <w:szCs w:val="24"/>
        </w:rPr>
        <w:t>n</w:t>
      </w:r>
      <w:r w:rsidR="00AD6A69">
        <w:rPr>
          <w:rFonts w:ascii="Times New Roman" w:hAnsi="Times New Roman" w:cs="Times New Roman"/>
          <w:sz w:val="24"/>
          <w:szCs w:val="24"/>
        </w:rPr>
        <w:t xml:space="preserve"> times a year </w:t>
      </w:r>
      <w:r w:rsidR="002E0D45">
        <w:rPr>
          <w:rFonts w:ascii="Times New Roman" w:hAnsi="Times New Roman" w:cs="Times New Roman"/>
          <w:sz w:val="24"/>
          <w:szCs w:val="24"/>
        </w:rPr>
        <w:t xml:space="preserve">for </w:t>
      </w:r>
      <w:r w:rsidR="006423E6">
        <w:rPr>
          <w:rFonts w:ascii="Times New Roman" w:hAnsi="Times New Roman" w:cs="Times New Roman"/>
          <w:i/>
          <w:sz w:val="24"/>
          <w:szCs w:val="24"/>
        </w:rPr>
        <w:t>t</w:t>
      </w:r>
      <w:r w:rsidR="006423E6">
        <w:rPr>
          <w:rFonts w:ascii="Times New Roman" w:hAnsi="Times New Roman" w:cs="Times New Roman"/>
          <w:sz w:val="24"/>
          <w:szCs w:val="24"/>
        </w:rPr>
        <w:t xml:space="preserve"> years </w:t>
      </w:r>
      <w:r w:rsidR="00AD6A69">
        <w:rPr>
          <w:rFonts w:ascii="Times New Roman" w:hAnsi="Times New Roman" w:cs="Times New Roman"/>
          <w:sz w:val="24"/>
          <w:szCs w:val="24"/>
        </w:rPr>
        <w:t xml:space="preserve">with an initial principle </w:t>
      </w:r>
      <w:r w:rsidR="00AD6A69">
        <w:rPr>
          <w:rFonts w:ascii="Times New Roman" w:hAnsi="Times New Roman" w:cs="Times New Roman"/>
          <w:i/>
          <w:sz w:val="24"/>
          <w:szCs w:val="24"/>
        </w:rPr>
        <w:t>p</w:t>
      </w:r>
      <w:r w:rsidR="00AD6A69">
        <w:rPr>
          <w:rFonts w:ascii="Times New Roman" w:hAnsi="Times New Roman" w:cs="Times New Roman"/>
          <w:sz w:val="24"/>
          <w:szCs w:val="24"/>
        </w:rPr>
        <w:t xml:space="preserve"> and an annual rate of interest </w:t>
      </w:r>
      <w:r w:rsidR="00AD6A69">
        <w:rPr>
          <w:rFonts w:ascii="Times New Roman" w:hAnsi="Times New Roman" w:cs="Times New Roman"/>
          <w:i/>
          <w:sz w:val="24"/>
          <w:szCs w:val="24"/>
        </w:rPr>
        <w:t>r</w:t>
      </w:r>
      <w:r w:rsidR="00AD6A69">
        <w:rPr>
          <w:rFonts w:ascii="Times New Roman" w:hAnsi="Times New Roman" w:cs="Times New Roman"/>
          <w:sz w:val="24"/>
          <w:szCs w:val="24"/>
        </w:rPr>
        <w:t>.</w:t>
      </w:r>
    </w:p>
    <w:p w14:paraId="310F7BEA" w14:textId="77777777" w:rsidR="0084746F" w:rsidRDefault="0084746F" w:rsidP="00671C0C">
      <w:pPr>
        <w:widowControl w:val="0"/>
        <w:autoSpaceDE w:val="0"/>
        <w:autoSpaceDN w:val="0"/>
        <w:adjustRightInd w:val="0"/>
        <w:rPr>
          <w:rFonts w:ascii="Times New Roman" w:eastAsiaTheme="minorEastAsia" w:hAnsi="Times New Roman" w:cs="Times New Roman"/>
          <w:bCs/>
          <w:sz w:val="24"/>
          <w:szCs w:val="24"/>
        </w:rPr>
      </w:pPr>
    </w:p>
    <w:p w14:paraId="3EDB734B" w14:textId="6705C26F" w:rsidR="0084746F" w:rsidRDefault="00AD6A69" w:rsidP="002E0D45">
      <w:pPr>
        <w:widowControl w:val="0"/>
        <w:autoSpaceDE w:val="0"/>
        <w:autoSpaceDN w:val="0"/>
        <w:adjustRightInd w:val="0"/>
        <w:ind w:left="720"/>
        <w:rPr>
          <w:rFonts w:ascii="Times New Roman" w:eastAsiaTheme="minorEastAsia" w:hAnsi="Times New Roman" w:cs="Times New Roman"/>
          <w:bCs/>
          <w:sz w:val="24"/>
          <w:szCs w:val="24"/>
        </w:rPr>
      </w:pPr>
      <w:r w:rsidRPr="00AD6A69">
        <w:rPr>
          <w:rFonts w:ascii="Times New Roman" w:eastAsiaTheme="minorEastAsia" w:hAnsi="Times New Roman" w:cs="Times New Roman"/>
          <w:b/>
          <w:bCs/>
          <w:sz w:val="24"/>
          <w:szCs w:val="24"/>
        </w:rPr>
        <w:t>Exit Slip 7.5.2</w:t>
      </w:r>
      <w:r>
        <w:rPr>
          <w:rFonts w:ascii="Times New Roman" w:eastAsiaTheme="minorEastAsia" w:hAnsi="Times New Roman" w:cs="Times New Roman"/>
          <w:bCs/>
          <w:sz w:val="24"/>
          <w:szCs w:val="24"/>
        </w:rPr>
        <w:t xml:space="preserve"> asks students to calculate the value of an investment with compound interest.</w:t>
      </w:r>
    </w:p>
    <w:p w14:paraId="598477C0" w14:textId="77777777" w:rsidR="00AD6A69" w:rsidRDefault="00AD6A69" w:rsidP="00671C0C">
      <w:pPr>
        <w:widowControl w:val="0"/>
        <w:autoSpaceDE w:val="0"/>
        <w:autoSpaceDN w:val="0"/>
        <w:adjustRightInd w:val="0"/>
        <w:rPr>
          <w:rFonts w:ascii="Times New Roman" w:eastAsiaTheme="minorEastAsia" w:hAnsi="Times New Roman" w:cs="Times New Roman"/>
          <w:bCs/>
          <w:sz w:val="24"/>
          <w:szCs w:val="24"/>
        </w:rPr>
      </w:pPr>
    </w:p>
    <w:p w14:paraId="49F2E527" w14:textId="6BB7C068" w:rsidR="00AD6A69" w:rsidRPr="00AD6A69" w:rsidRDefault="00AD6A69" w:rsidP="002E0D45">
      <w:pPr>
        <w:widowControl w:val="0"/>
        <w:autoSpaceDE w:val="0"/>
        <w:autoSpaceDN w:val="0"/>
        <w:adjustRightInd w:val="0"/>
        <w:ind w:left="720"/>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As a final activity in this investigation, students explore the con</w:t>
      </w:r>
      <w:r w:rsidR="002E0D45">
        <w:rPr>
          <w:rFonts w:ascii="Times New Roman" w:eastAsiaTheme="minorEastAsia" w:hAnsi="Times New Roman" w:cs="Times New Roman"/>
          <w:bCs/>
          <w:sz w:val="24"/>
          <w:szCs w:val="24"/>
        </w:rPr>
        <w:t>cepts of doubling time and half-lif</w:t>
      </w:r>
      <w:r>
        <w:rPr>
          <w:rFonts w:ascii="Times New Roman" w:eastAsiaTheme="minorEastAsia" w:hAnsi="Times New Roman" w:cs="Times New Roman"/>
          <w:bCs/>
          <w:sz w:val="24"/>
          <w:szCs w:val="24"/>
        </w:rPr>
        <w:t xml:space="preserve">e in </w:t>
      </w:r>
      <w:r w:rsidRPr="00AD6A69">
        <w:rPr>
          <w:rFonts w:ascii="Times New Roman" w:eastAsiaTheme="minorEastAsia" w:hAnsi="Times New Roman" w:cs="Times New Roman"/>
          <w:b/>
          <w:bCs/>
          <w:sz w:val="24"/>
          <w:szCs w:val="24"/>
        </w:rPr>
        <w:t>Activity 7.5.6</w:t>
      </w:r>
      <w:r>
        <w:rPr>
          <w:rFonts w:ascii="Times New Roman" w:eastAsiaTheme="minorEastAsia" w:hAnsi="Times New Roman" w:cs="Times New Roman"/>
          <w:b/>
          <w:bCs/>
          <w:sz w:val="24"/>
          <w:szCs w:val="24"/>
        </w:rPr>
        <w:t xml:space="preserve">.  </w:t>
      </w:r>
      <w:r>
        <w:rPr>
          <w:rFonts w:ascii="Times New Roman" w:eastAsiaTheme="minorEastAsia" w:hAnsi="Times New Roman" w:cs="Times New Roman"/>
          <w:bCs/>
          <w:sz w:val="24"/>
          <w:szCs w:val="24"/>
        </w:rPr>
        <w:t>They may also discover the “Rule of 72.”  This activity is particular</w:t>
      </w:r>
      <w:r w:rsidR="002E0D45">
        <w:rPr>
          <w:rFonts w:ascii="Times New Roman" w:eastAsiaTheme="minorEastAsia" w:hAnsi="Times New Roman" w:cs="Times New Roman"/>
          <w:bCs/>
          <w:sz w:val="24"/>
          <w:szCs w:val="24"/>
        </w:rPr>
        <w:t>ly</w:t>
      </w:r>
      <w:r>
        <w:rPr>
          <w:rFonts w:ascii="Times New Roman" w:eastAsiaTheme="minorEastAsia" w:hAnsi="Times New Roman" w:cs="Times New Roman"/>
          <w:bCs/>
          <w:sz w:val="24"/>
          <w:szCs w:val="24"/>
        </w:rPr>
        <w:t xml:space="preserve"> suited for group work.</w:t>
      </w:r>
    </w:p>
    <w:p w14:paraId="2F387D24" w14:textId="77777777" w:rsidR="0084746F" w:rsidRDefault="0084746F" w:rsidP="00671C0C">
      <w:pPr>
        <w:widowControl w:val="0"/>
        <w:autoSpaceDE w:val="0"/>
        <w:autoSpaceDN w:val="0"/>
        <w:adjustRightInd w:val="0"/>
        <w:rPr>
          <w:rFonts w:ascii="Times New Roman" w:eastAsiaTheme="minorEastAsia" w:hAnsi="Times New Roman" w:cs="Times New Roman"/>
          <w:bCs/>
          <w:sz w:val="24"/>
          <w:szCs w:val="24"/>
        </w:rPr>
      </w:pPr>
    </w:p>
    <w:p w14:paraId="10B4AF68" w14:textId="77777777" w:rsidR="002E0D45" w:rsidRDefault="002E0D45" w:rsidP="00671C0C">
      <w:pPr>
        <w:widowControl w:val="0"/>
        <w:autoSpaceDE w:val="0"/>
        <w:autoSpaceDN w:val="0"/>
        <w:adjustRightInd w:val="0"/>
        <w:rPr>
          <w:rFonts w:ascii="Times New Roman" w:eastAsiaTheme="minorEastAsia" w:hAnsi="Times New Roman" w:cs="Times New Roman"/>
          <w:bCs/>
          <w:sz w:val="24"/>
          <w:szCs w:val="24"/>
        </w:rPr>
      </w:pPr>
    </w:p>
    <w:p w14:paraId="02EF8970" w14:textId="77777777" w:rsidR="00F01440" w:rsidRDefault="00F01440" w:rsidP="00671C0C">
      <w:pPr>
        <w:widowControl w:val="0"/>
        <w:autoSpaceDE w:val="0"/>
        <w:autoSpaceDN w:val="0"/>
        <w:adjustRightInd w:val="0"/>
        <w:rPr>
          <w:rFonts w:ascii="Times New Roman" w:eastAsiaTheme="minorEastAsia" w:hAnsi="Times New Roman" w:cs="Times New Roman"/>
          <w:bCs/>
          <w:sz w:val="24"/>
          <w:szCs w:val="24"/>
        </w:rPr>
      </w:pPr>
    </w:p>
    <w:p w14:paraId="7EB9DE94" w14:textId="77777777" w:rsidR="002E0D45" w:rsidRPr="00A7579C" w:rsidRDefault="002E0D45" w:rsidP="00671C0C">
      <w:pPr>
        <w:widowControl w:val="0"/>
        <w:autoSpaceDE w:val="0"/>
        <w:autoSpaceDN w:val="0"/>
        <w:adjustRightInd w:val="0"/>
        <w:rPr>
          <w:rFonts w:ascii="Times New Roman" w:eastAsiaTheme="minorEastAsia" w:hAnsi="Times New Roman" w:cs="Times New Roman"/>
          <w:bCs/>
          <w:sz w:val="24"/>
          <w:szCs w:val="24"/>
        </w:rPr>
      </w:pPr>
    </w:p>
    <w:p w14:paraId="60FEAB4C" w14:textId="77777777" w:rsidR="00D66A5D" w:rsidRDefault="00D66A5D" w:rsidP="004369ED">
      <w:pPr>
        <w:widowControl w:val="0"/>
        <w:pBdr>
          <w:top w:val="single" w:sz="4" w:space="1" w:color="auto"/>
          <w:left w:val="single" w:sz="4" w:space="4" w:color="auto"/>
          <w:bottom w:val="single" w:sz="4" w:space="1" w:color="auto"/>
          <w:right w:val="single" w:sz="4" w:space="4" w:color="auto"/>
        </w:pBdr>
        <w:shd w:val="clear" w:color="auto" w:fill="FFF766"/>
        <w:autoSpaceDE w:val="0"/>
        <w:autoSpaceDN w:val="0"/>
        <w:adjustRightInd w:val="0"/>
        <w:ind w:left="720"/>
        <w:rPr>
          <w:rFonts w:ascii="Times New Roman" w:eastAsiaTheme="minorEastAsia" w:hAnsi="Times New Roman"/>
          <w:b/>
          <w:sz w:val="24"/>
          <w:szCs w:val="24"/>
        </w:rPr>
      </w:pPr>
      <w:r w:rsidRPr="00DD04FC">
        <w:rPr>
          <w:rFonts w:ascii="Times New Roman" w:eastAsiaTheme="minorEastAsia" w:hAnsi="Times New Roman"/>
          <w:b/>
          <w:sz w:val="24"/>
          <w:szCs w:val="24"/>
        </w:rPr>
        <w:t>Group Activity</w:t>
      </w:r>
    </w:p>
    <w:p w14:paraId="216BC12E" w14:textId="77777777" w:rsidR="00AD6A69" w:rsidRDefault="00AD6A69" w:rsidP="004369ED">
      <w:pPr>
        <w:widowControl w:val="0"/>
        <w:pBdr>
          <w:top w:val="single" w:sz="4" w:space="1" w:color="auto"/>
          <w:left w:val="single" w:sz="4" w:space="4" w:color="auto"/>
          <w:bottom w:val="single" w:sz="4" w:space="1" w:color="auto"/>
          <w:right w:val="single" w:sz="4" w:space="4" w:color="auto"/>
        </w:pBdr>
        <w:shd w:val="clear" w:color="auto" w:fill="FFF766"/>
        <w:autoSpaceDE w:val="0"/>
        <w:autoSpaceDN w:val="0"/>
        <w:adjustRightInd w:val="0"/>
        <w:ind w:left="720"/>
        <w:rPr>
          <w:rFonts w:ascii="Times New Roman" w:eastAsiaTheme="minorEastAsia" w:hAnsi="Times New Roman"/>
          <w:b/>
          <w:sz w:val="24"/>
          <w:szCs w:val="24"/>
        </w:rPr>
      </w:pPr>
    </w:p>
    <w:p w14:paraId="24FE5E53" w14:textId="1EF6A69D" w:rsidR="00D66A5D" w:rsidRPr="00AD6A69" w:rsidRDefault="00AD6A69" w:rsidP="004369ED">
      <w:pPr>
        <w:widowControl w:val="0"/>
        <w:pBdr>
          <w:top w:val="single" w:sz="4" w:space="1" w:color="auto"/>
          <w:left w:val="single" w:sz="4" w:space="4" w:color="auto"/>
          <w:bottom w:val="single" w:sz="4" w:space="1" w:color="auto"/>
          <w:right w:val="single" w:sz="4" w:space="4" w:color="auto"/>
        </w:pBdr>
        <w:shd w:val="clear" w:color="auto" w:fill="FFF766"/>
        <w:autoSpaceDE w:val="0"/>
        <w:autoSpaceDN w:val="0"/>
        <w:adjustRightInd w:val="0"/>
        <w:ind w:left="720"/>
        <w:rPr>
          <w:rFonts w:ascii="Times New Roman" w:eastAsiaTheme="minorEastAsia" w:hAnsi="Times New Roman"/>
          <w:sz w:val="24"/>
          <w:szCs w:val="24"/>
        </w:rPr>
      </w:pPr>
      <w:r w:rsidRPr="00AD6A69">
        <w:rPr>
          <w:rFonts w:ascii="Times New Roman" w:eastAsiaTheme="minorEastAsia" w:hAnsi="Times New Roman"/>
          <w:sz w:val="24"/>
          <w:szCs w:val="24"/>
        </w:rPr>
        <w:t xml:space="preserve">Have students work in small groups to complete </w:t>
      </w:r>
      <w:r w:rsidRPr="00AD6A69">
        <w:rPr>
          <w:rFonts w:ascii="Times New Roman" w:eastAsiaTheme="minorEastAsia" w:hAnsi="Times New Roman"/>
          <w:b/>
          <w:sz w:val="24"/>
          <w:szCs w:val="24"/>
        </w:rPr>
        <w:t>Activit</w:t>
      </w:r>
      <w:r w:rsidR="004369ED">
        <w:rPr>
          <w:rFonts w:ascii="Times New Roman" w:eastAsiaTheme="minorEastAsia" w:hAnsi="Times New Roman"/>
          <w:b/>
          <w:sz w:val="24"/>
          <w:szCs w:val="24"/>
        </w:rPr>
        <w:t>y 7.5.6 Doubling Time and Half-L</w:t>
      </w:r>
      <w:r w:rsidRPr="00AD6A69">
        <w:rPr>
          <w:rFonts w:ascii="Times New Roman" w:eastAsiaTheme="minorEastAsia" w:hAnsi="Times New Roman"/>
          <w:b/>
          <w:sz w:val="24"/>
          <w:szCs w:val="24"/>
        </w:rPr>
        <w:t>ife.</w:t>
      </w:r>
      <w:r>
        <w:rPr>
          <w:rFonts w:ascii="Times New Roman" w:eastAsiaTheme="minorEastAsia" w:hAnsi="Times New Roman"/>
          <w:b/>
          <w:sz w:val="24"/>
          <w:szCs w:val="24"/>
        </w:rPr>
        <w:t xml:space="preserve">  </w:t>
      </w:r>
      <w:r>
        <w:rPr>
          <w:rFonts w:ascii="Times New Roman" w:eastAsiaTheme="minorEastAsia" w:hAnsi="Times New Roman"/>
          <w:sz w:val="24"/>
          <w:szCs w:val="24"/>
        </w:rPr>
        <w:t>They can discover the Rule of 72 by dividing up the work, each taking a different rate of interest to figure out the doubling time.</w:t>
      </w:r>
    </w:p>
    <w:p w14:paraId="4074A5D9" w14:textId="77777777" w:rsidR="00671C0C" w:rsidRDefault="00671C0C" w:rsidP="00671C0C">
      <w:pPr>
        <w:widowControl w:val="0"/>
        <w:autoSpaceDE w:val="0"/>
        <w:autoSpaceDN w:val="0"/>
        <w:adjustRightInd w:val="0"/>
        <w:rPr>
          <w:rFonts w:ascii="Times New Roman" w:eastAsiaTheme="minorEastAsia" w:hAnsi="Times New Roman"/>
          <w:sz w:val="24"/>
          <w:szCs w:val="24"/>
        </w:rPr>
      </w:pPr>
    </w:p>
    <w:p w14:paraId="3B5AA229" w14:textId="37245C07" w:rsidR="00AD5804" w:rsidRDefault="00AD5804" w:rsidP="004369ED">
      <w:pPr>
        <w:widowControl w:val="0"/>
        <w:autoSpaceDE w:val="0"/>
        <w:autoSpaceDN w:val="0"/>
        <w:adjustRightInd w:val="0"/>
        <w:ind w:left="720"/>
        <w:rPr>
          <w:rFonts w:ascii="Times New Roman" w:eastAsiaTheme="minorEastAsia" w:hAnsi="Times New Roman"/>
          <w:sz w:val="24"/>
          <w:szCs w:val="24"/>
        </w:rPr>
      </w:pPr>
      <w:r>
        <w:rPr>
          <w:rFonts w:ascii="Times New Roman" w:eastAsiaTheme="minorEastAsia" w:hAnsi="Times New Roman"/>
          <w:sz w:val="24"/>
          <w:szCs w:val="24"/>
        </w:rPr>
        <w:t>The R</w:t>
      </w:r>
      <w:r w:rsidR="004369ED">
        <w:rPr>
          <w:rFonts w:ascii="Times New Roman" w:eastAsiaTheme="minorEastAsia" w:hAnsi="Times New Roman"/>
          <w:sz w:val="24"/>
          <w:szCs w:val="24"/>
        </w:rPr>
        <w:t>ule of 72 was used for centuries</w:t>
      </w:r>
      <w:r>
        <w:rPr>
          <w:rFonts w:ascii="Times New Roman" w:eastAsiaTheme="minorEastAsia" w:hAnsi="Times New Roman"/>
          <w:sz w:val="24"/>
          <w:szCs w:val="24"/>
        </w:rPr>
        <w:t xml:space="preserve"> by investors to make a quick calculation of doubling time.  It only gives approximate results and is most accurate for interest rates in the range 4-18%. See </w:t>
      </w:r>
      <w:bookmarkStart w:id="0" w:name="_GoBack"/>
      <w:r w:rsidR="00C03D04">
        <w:fldChar w:fldCharType="begin"/>
      </w:r>
      <w:r w:rsidR="00C03D04">
        <w:instrText xml:space="preserve"> HYPERLINK "http://financial-dictionary.thefreedictionary.com/rule+of+72" </w:instrText>
      </w:r>
      <w:r w:rsidR="00C03D04">
        <w:fldChar w:fldCharType="separate"/>
      </w:r>
      <w:r w:rsidRPr="001E52BB">
        <w:rPr>
          <w:rStyle w:val="Hyperlink"/>
          <w:rFonts w:ascii="Times New Roman" w:eastAsiaTheme="minorEastAsia" w:hAnsi="Times New Roman"/>
          <w:sz w:val="24"/>
          <w:szCs w:val="24"/>
        </w:rPr>
        <w:t>http://financial-dictionary.thefree</w:t>
      </w:r>
      <w:r w:rsidRPr="001E52BB">
        <w:rPr>
          <w:rStyle w:val="Hyperlink"/>
          <w:rFonts w:ascii="Times New Roman" w:eastAsiaTheme="minorEastAsia" w:hAnsi="Times New Roman"/>
          <w:sz w:val="24"/>
          <w:szCs w:val="24"/>
        </w:rPr>
        <w:t>d</w:t>
      </w:r>
      <w:r w:rsidRPr="001E52BB">
        <w:rPr>
          <w:rStyle w:val="Hyperlink"/>
          <w:rFonts w:ascii="Times New Roman" w:eastAsiaTheme="minorEastAsia" w:hAnsi="Times New Roman"/>
          <w:sz w:val="24"/>
          <w:szCs w:val="24"/>
        </w:rPr>
        <w:t>ictionary.com/rule+of+72</w:t>
      </w:r>
      <w:r w:rsidR="00C03D04">
        <w:rPr>
          <w:rStyle w:val="Hyperlink"/>
          <w:rFonts w:ascii="Times New Roman" w:eastAsiaTheme="minorEastAsia" w:hAnsi="Times New Roman"/>
          <w:sz w:val="24"/>
          <w:szCs w:val="24"/>
        </w:rPr>
        <w:fldChar w:fldCharType="end"/>
      </w:r>
      <w:bookmarkEnd w:id="0"/>
      <w:r>
        <w:rPr>
          <w:rFonts w:ascii="Times New Roman" w:eastAsiaTheme="minorEastAsia" w:hAnsi="Times New Roman"/>
          <w:sz w:val="24"/>
          <w:szCs w:val="24"/>
        </w:rPr>
        <w:t>.</w:t>
      </w:r>
      <w:r w:rsidR="0090643B">
        <w:rPr>
          <w:rFonts w:ascii="Times New Roman" w:eastAsiaTheme="minorEastAsia" w:hAnsi="Times New Roman"/>
          <w:sz w:val="24"/>
          <w:szCs w:val="24"/>
        </w:rPr>
        <w:t xml:space="preserve">  A more detailed mathematical explanation for the teacher may be found at </w:t>
      </w:r>
      <w:hyperlink r:id="rId9" w:history="1">
        <w:r w:rsidR="004369ED" w:rsidRPr="002C2916">
          <w:rPr>
            <w:rStyle w:val="Hyperlink"/>
            <w:rFonts w:ascii="Times New Roman" w:eastAsiaTheme="minorEastAsia" w:hAnsi="Times New Roman"/>
            <w:sz w:val="24"/>
            <w:szCs w:val="24"/>
          </w:rPr>
          <w:t>http://en.wikipedia.org/wiki/Rule_of_72</w:t>
        </w:r>
      </w:hyperlink>
    </w:p>
    <w:p w14:paraId="72E3F9FB" w14:textId="77777777" w:rsidR="004369ED" w:rsidRDefault="004369ED" w:rsidP="004369ED">
      <w:pPr>
        <w:widowControl w:val="0"/>
        <w:autoSpaceDE w:val="0"/>
        <w:autoSpaceDN w:val="0"/>
        <w:adjustRightInd w:val="0"/>
        <w:ind w:left="720"/>
        <w:rPr>
          <w:rFonts w:ascii="Times New Roman" w:eastAsiaTheme="minorEastAsia" w:hAnsi="Times New Roman"/>
          <w:sz w:val="24"/>
          <w:szCs w:val="24"/>
        </w:rPr>
      </w:pPr>
    </w:p>
    <w:p w14:paraId="1F0BE2A0" w14:textId="77777777" w:rsidR="00AD5804" w:rsidRPr="001876EC" w:rsidRDefault="00AD5804" w:rsidP="00671C0C">
      <w:pPr>
        <w:widowControl w:val="0"/>
        <w:autoSpaceDE w:val="0"/>
        <w:autoSpaceDN w:val="0"/>
        <w:adjustRightInd w:val="0"/>
        <w:rPr>
          <w:rFonts w:ascii="Times New Roman" w:eastAsiaTheme="minorEastAsia" w:hAnsi="Times New Roman"/>
          <w:sz w:val="24"/>
          <w:szCs w:val="24"/>
        </w:rPr>
      </w:pPr>
    </w:p>
    <w:p w14:paraId="560B41A9" w14:textId="77777777" w:rsidR="00671C0C" w:rsidRDefault="00671C0C" w:rsidP="00671C0C">
      <w:pPr>
        <w:rPr>
          <w:rFonts w:ascii="Times New Roman" w:hAnsi="Times New Roman" w:cs="Times New Roman"/>
          <w:b/>
          <w:sz w:val="28"/>
          <w:szCs w:val="28"/>
        </w:rPr>
      </w:pPr>
      <w:r w:rsidRPr="00947928">
        <w:rPr>
          <w:rFonts w:ascii="Times New Roman" w:hAnsi="Times New Roman" w:cs="Times New Roman"/>
          <w:b/>
          <w:sz w:val="28"/>
          <w:szCs w:val="28"/>
        </w:rPr>
        <w:t>Resources and Materials</w:t>
      </w:r>
    </w:p>
    <w:p w14:paraId="08E2C358" w14:textId="77777777" w:rsidR="00671C0C" w:rsidRDefault="00671C0C" w:rsidP="00671C0C">
      <w:pPr>
        <w:rPr>
          <w:rFonts w:ascii="Times New Roman" w:hAnsi="Times New Roman" w:cs="Times New Roman"/>
          <w:b/>
          <w:sz w:val="28"/>
          <w:szCs w:val="28"/>
        </w:rPr>
      </w:pPr>
    </w:p>
    <w:p w14:paraId="7E6CBD5D" w14:textId="038BB1B5" w:rsidR="00DC30D2" w:rsidRPr="00AD6A69" w:rsidRDefault="00671C0C" w:rsidP="00671C0C">
      <w:pPr>
        <w:numPr>
          <w:ilvl w:val="0"/>
          <w:numId w:val="1"/>
        </w:numPr>
        <w:tabs>
          <w:tab w:val="clear" w:pos="1800"/>
          <w:tab w:val="num" w:pos="720"/>
        </w:tabs>
        <w:autoSpaceDE w:val="0"/>
        <w:autoSpaceDN w:val="0"/>
        <w:ind w:left="720"/>
        <w:rPr>
          <w:rFonts w:ascii="Times New Roman" w:hAnsi="Times New Roman" w:cs="Times New Roman"/>
          <w:b/>
          <w:sz w:val="24"/>
          <w:szCs w:val="24"/>
        </w:rPr>
      </w:pPr>
      <w:r w:rsidRPr="00AD6A69">
        <w:rPr>
          <w:rFonts w:ascii="Times New Roman" w:hAnsi="Times New Roman" w:cs="Times New Roman"/>
          <w:b/>
          <w:sz w:val="24"/>
          <w:szCs w:val="24"/>
        </w:rPr>
        <w:t>Activity 7.</w:t>
      </w:r>
      <w:r w:rsidR="00236CF8">
        <w:rPr>
          <w:rFonts w:ascii="Times New Roman" w:hAnsi="Times New Roman" w:cs="Times New Roman"/>
          <w:b/>
          <w:sz w:val="24"/>
          <w:szCs w:val="24"/>
        </w:rPr>
        <w:t>5</w:t>
      </w:r>
      <w:r w:rsidRPr="00AD6A69">
        <w:rPr>
          <w:rFonts w:ascii="Times New Roman" w:hAnsi="Times New Roman" w:cs="Times New Roman"/>
          <w:b/>
          <w:sz w:val="24"/>
          <w:szCs w:val="24"/>
        </w:rPr>
        <w:t xml:space="preserve">.1 </w:t>
      </w:r>
      <w:r w:rsidR="00242848">
        <w:rPr>
          <w:rFonts w:ascii="Times New Roman" w:hAnsi="Times New Roman" w:cs="Times New Roman"/>
          <w:b/>
          <w:sz w:val="24"/>
          <w:szCs w:val="24"/>
        </w:rPr>
        <w:t>Percents and Percent Change</w:t>
      </w:r>
    </w:p>
    <w:p w14:paraId="2CA9940B" w14:textId="5A45F419" w:rsidR="00671C0C" w:rsidRPr="00AD6A69" w:rsidRDefault="00671C0C" w:rsidP="00671C0C">
      <w:pPr>
        <w:numPr>
          <w:ilvl w:val="0"/>
          <w:numId w:val="1"/>
        </w:numPr>
        <w:tabs>
          <w:tab w:val="clear" w:pos="1800"/>
          <w:tab w:val="num" w:pos="720"/>
        </w:tabs>
        <w:autoSpaceDE w:val="0"/>
        <w:autoSpaceDN w:val="0"/>
        <w:ind w:left="720"/>
        <w:rPr>
          <w:rFonts w:ascii="Times New Roman" w:hAnsi="Times New Roman" w:cs="Times New Roman"/>
          <w:b/>
          <w:sz w:val="24"/>
          <w:szCs w:val="24"/>
        </w:rPr>
      </w:pPr>
      <w:r w:rsidRPr="00AD6A69">
        <w:rPr>
          <w:rFonts w:ascii="Times New Roman" w:hAnsi="Times New Roman" w:cs="Times New Roman"/>
          <w:b/>
          <w:sz w:val="24"/>
          <w:szCs w:val="24"/>
        </w:rPr>
        <w:t>Activity 7.</w:t>
      </w:r>
      <w:r w:rsidR="00236CF8">
        <w:rPr>
          <w:rFonts w:ascii="Times New Roman" w:hAnsi="Times New Roman" w:cs="Times New Roman"/>
          <w:b/>
          <w:sz w:val="24"/>
          <w:szCs w:val="24"/>
        </w:rPr>
        <w:t>5</w:t>
      </w:r>
      <w:r w:rsidRPr="00AD6A69">
        <w:rPr>
          <w:rFonts w:ascii="Times New Roman" w:hAnsi="Times New Roman" w:cs="Times New Roman"/>
          <w:b/>
          <w:sz w:val="24"/>
          <w:szCs w:val="24"/>
        </w:rPr>
        <w:t xml:space="preserve">.2 </w:t>
      </w:r>
      <w:r w:rsidR="00242848">
        <w:rPr>
          <w:rFonts w:ascii="Times New Roman" w:hAnsi="Times New Roman" w:cs="Times New Roman"/>
          <w:b/>
          <w:sz w:val="24"/>
          <w:szCs w:val="24"/>
        </w:rPr>
        <w:t>Percent Change and Exponential Functions</w:t>
      </w:r>
    </w:p>
    <w:p w14:paraId="00A13C32" w14:textId="79875384" w:rsidR="00671C0C" w:rsidRPr="00AD6A69" w:rsidRDefault="00671C0C" w:rsidP="00671C0C">
      <w:pPr>
        <w:numPr>
          <w:ilvl w:val="0"/>
          <w:numId w:val="1"/>
        </w:numPr>
        <w:tabs>
          <w:tab w:val="clear" w:pos="1800"/>
          <w:tab w:val="num" w:pos="720"/>
        </w:tabs>
        <w:autoSpaceDE w:val="0"/>
        <w:autoSpaceDN w:val="0"/>
        <w:ind w:left="720"/>
        <w:rPr>
          <w:rFonts w:ascii="Times New Roman" w:hAnsi="Times New Roman" w:cs="Times New Roman"/>
          <w:b/>
          <w:sz w:val="24"/>
          <w:szCs w:val="24"/>
        </w:rPr>
      </w:pPr>
      <w:r w:rsidRPr="00AD6A69">
        <w:rPr>
          <w:rFonts w:ascii="Times New Roman" w:hAnsi="Times New Roman" w:cs="Times New Roman"/>
          <w:b/>
          <w:sz w:val="24"/>
          <w:szCs w:val="24"/>
        </w:rPr>
        <w:t>Activity 7.</w:t>
      </w:r>
      <w:r w:rsidR="00236CF8">
        <w:rPr>
          <w:rFonts w:ascii="Times New Roman" w:hAnsi="Times New Roman" w:cs="Times New Roman"/>
          <w:b/>
          <w:sz w:val="24"/>
          <w:szCs w:val="24"/>
        </w:rPr>
        <w:t>5</w:t>
      </w:r>
      <w:r w:rsidRPr="00AD6A69">
        <w:rPr>
          <w:rFonts w:ascii="Times New Roman" w:hAnsi="Times New Roman" w:cs="Times New Roman"/>
          <w:b/>
          <w:sz w:val="24"/>
          <w:szCs w:val="24"/>
        </w:rPr>
        <w:t xml:space="preserve">.3 </w:t>
      </w:r>
      <w:r w:rsidR="00242848">
        <w:rPr>
          <w:rFonts w:ascii="Times New Roman" w:hAnsi="Times New Roman" w:cs="Times New Roman"/>
          <w:b/>
          <w:sz w:val="24"/>
          <w:szCs w:val="24"/>
        </w:rPr>
        <w:t>Percent Change Situations</w:t>
      </w:r>
    </w:p>
    <w:p w14:paraId="7311CB33" w14:textId="10F3E8BB" w:rsidR="00AF23A4" w:rsidRPr="00AD6A69" w:rsidRDefault="00AF23A4" w:rsidP="00671C0C">
      <w:pPr>
        <w:numPr>
          <w:ilvl w:val="0"/>
          <w:numId w:val="1"/>
        </w:numPr>
        <w:tabs>
          <w:tab w:val="clear" w:pos="1800"/>
          <w:tab w:val="num" w:pos="720"/>
        </w:tabs>
        <w:autoSpaceDE w:val="0"/>
        <w:autoSpaceDN w:val="0"/>
        <w:ind w:left="720"/>
        <w:rPr>
          <w:rFonts w:ascii="Times New Roman" w:hAnsi="Times New Roman" w:cs="Times New Roman"/>
          <w:b/>
          <w:sz w:val="24"/>
          <w:szCs w:val="24"/>
        </w:rPr>
      </w:pPr>
      <w:r w:rsidRPr="00AD6A69">
        <w:rPr>
          <w:rFonts w:ascii="Times New Roman" w:hAnsi="Times New Roman" w:cs="Times New Roman"/>
          <w:b/>
          <w:sz w:val="24"/>
          <w:szCs w:val="24"/>
        </w:rPr>
        <w:t>Activity 7.</w:t>
      </w:r>
      <w:r w:rsidR="00236CF8">
        <w:rPr>
          <w:rFonts w:ascii="Times New Roman" w:hAnsi="Times New Roman" w:cs="Times New Roman"/>
          <w:b/>
          <w:sz w:val="24"/>
          <w:szCs w:val="24"/>
        </w:rPr>
        <w:t>5</w:t>
      </w:r>
      <w:r w:rsidRPr="00AD6A69">
        <w:rPr>
          <w:rFonts w:ascii="Times New Roman" w:hAnsi="Times New Roman" w:cs="Times New Roman"/>
          <w:b/>
          <w:sz w:val="24"/>
          <w:szCs w:val="24"/>
        </w:rPr>
        <w:t>.4</w:t>
      </w:r>
      <w:r w:rsidR="00D820FA">
        <w:rPr>
          <w:rFonts w:ascii="Times New Roman" w:hAnsi="Times New Roman" w:cs="Times New Roman"/>
          <w:b/>
          <w:sz w:val="24"/>
          <w:szCs w:val="24"/>
        </w:rPr>
        <w:t xml:space="preserve"> Modeling Exponential Functions: </w:t>
      </w:r>
      <w:r w:rsidR="00242848">
        <w:rPr>
          <w:rFonts w:ascii="Times New Roman" w:hAnsi="Times New Roman" w:cs="Times New Roman"/>
          <w:b/>
          <w:sz w:val="24"/>
          <w:szCs w:val="24"/>
        </w:rPr>
        <w:t>What is the Percent Change?</w:t>
      </w:r>
    </w:p>
    <w:p w14:paraId="1B4858F7" w14:textId="006E7091" w:rsidR="00AF23A4" w:rsidRPr="00AD6A69" w:rsidRDefault="00AF23A4" w:rsidP="00671C0C">
      <w:pPr>
        <w:numPr>
          <w:ilvl w:val="0"/>
          <w:numId w:val="1"/>
        </w:numPr>
        <w:tabs>
          <w:tab w:val="clear" w:pos="1800"/>
          <w:tab w:val="num" w:pos="720"/>
        </w:tabs>
        <w:autoSpaceDE w:val="0"/>
        <w:autoSpaceDN w:val="0"/>
        <w:ind w:left="720"/>
        <w:rPr>
          <w:rFonts w:ascii="Times New Roman" w:hAnsi="Times New Roman" w:cs="Times New Roman"/>
          <w:b/>
          <w:sz w:val="24"/>
          <w:szCs w:val="24"/>
        </w:rPr>
      </w:pPr>
      <w:r w:rsidRPr="00AD6A69">
        <w:rPr>
          <w:rFonts w:ascii="Times New Roman" w:hAnsi="Times New Roman" w:cs="Times New Roman"/>
          <w:b/>
          <w:sz w:val="24"/>
          <w:szCs w:val="24"/>
        </w:rPr>
        <w:t>Activity 7.</w:t>
      </w:r>
      <w:r w:rsidR="00236CF8">
        <w:rPr>
          <w:rFonts w:ascii="Times New Roman" w:hAnsi="Times New Roman" w:cs="Times New Roman"/>
          <w:b/>
          <w:sz w:val="24"/>
          <w:szCs w:val="24"/>
        </w:rPr>
        <w:t>5</w:t>
      </w:r>
      <w:r w:rsidRPr="00AD6A69">
        <w:rPr>
          <w:rFonts w:ascii="Times New Roman" w:hAnsi="Times New Roman" w:cs="Times New Roman"/>
          <w:b/>
          <w:sz w:val="24"/>
          <w:szCs w:val="24"/>
        </w:rPr>
        <w:t>.5</w:t>
      </w:r>
      <w:r w:rsidR="00242848">
        <w:rPr>
          <w:rFonts w:ascii="Times New Roman" w:hAnsi="Times New Roman" w:cs="Times New Roman"/>
          <w:b/>
          <w:sz w:val="24"/>
          <w:szCs w:val="24"/>
        </w:rPr>
        <w:t xml:space="preserve"> Compound Interest</w:t>
      </w:r>
    </w:p>
    <w:p w14:paraId="5EBC4041" w14:textId="035CC3B0" w:rsidR="00AF23A4" w:rsidRDefault="00AF23A4" w:rsidP="00671C0C">
      <w:pPr>
        <w:numPr>
          <w:ilvl w:val="0"/>
          <w:numId w:val="1"/>
        </w:numPr>
        <w:tabs>
          <w:tab w:val="clear" w:pos="1800"/>
          <w:tab w:val="num" w:pos="720"/>
        </w:tabs>
        <w:autoSpaceDE w:val="0"/>
        <w:autoSpaceDN w:val="0"/>
        <w:ind w:left="720"/>
        <w:rPr>
          <w:rFonts w:ascii="Times New Roman" w:hAnsi="Times New Roman" w:cs="Times New Roman"/>
          <w:b/>
          <w:sz w:val="24"/>
          <w:szCs w:val="24"/>
        </w:rPr>
      </w:pPr>
      <w:r w:rsidRPr="00AD6A69">
        <w:rPr>
          <w:rFonts w:ascii="Times New Roman" w:hAnsi="Times New Roman" w:cs="Times New Roman"/>
          <w:b/>
          <w:sz w:val="24"/>
          <w:szCs w:val="24"/>
        </w:rPr>
        <w:t>Activity 7.</w:t>
      </w:r>
      <w:r w:rsidR="00236CF8">
        <w:rPr>
          <w:rFonts w:ascii="Times New Roman" w:hAnsi="Times New Roman" w:cs="Times New Roman"/>
          <w:b/>
          <w:sz w:val="24"/>
          <w:szCs w:val="24"/>
        </w:rPr>
        <w:t>5</w:t>
      </w:r>
      <w:r w:rsidRPr="00AD6A69">
        <w:rPr>
          <w:rFonts w:ascii="Times New Roman" w:hAnsi="Times New Roman" w:cs="Times New Roman"/>
          <w:b/>
          <w:sz w:val="24"/>
          <w:szCs w:val="24"/>
        </w:rPr>
        <w:t>.6</w:t>
      </w:r>
      <w:r w:rsidR="001D3789">
        <w:rPr>
          <w:rFonts w:ascii="Times New Roman" w:hAnsi="Times New Roman" w:cs="Times New Roman"/>
          <w:b/>
          <w:sz w:val="24"/>
          <w:szCs w:val="24"/>
        </w:rPr>
        <w:t xml:space="preserve"> Doubling Time and Half-</w:t>
      </w:r>
      <w:r w:rsidR="00242848">
        <w:rPr>
          <w:rFonts w:ascii="Times New Roman" w:hAnsi="Times New Roman" w:cs="Times New Roman"/>
          <w:b/>
          <w:sz w:val="24"/>
          <w:szCs w:val="24"/>
        </w:rPr>
        <w:t>Life</w:t>
      </w:r>
    </w:p>
    <w:p w14:paraId="1F91C368" w14:textId="0C1B4BB1" w:rsidR="00D820FA" w:rsidRDefault="0018734A" w:rsidP="00671C0C">
      <w:pPr>
        <w:numPr>
          <w:ilvl w:val="0"/>
          <w:numId w:val="1"/>
        </w:numPr>
        <w:tabs>
          <w:tab w:val="clear" w:pos="1800"/>
          <w:tab w:val="num" w:pos="720"/>
        </w:tabs>
        <w:autoSpaceDE w:val="0"/>
        <w:autoSpaceDN w:val="0"/>
        <w:ind w:left="720"/>
        <w:rPr>
          <w:rFonts w:ascii="Times New Roman" w:hAnsi="Times New Roman" w:cs="Times New Roman"/>
          <w:b/>
          <w:sz w:val="24"/>
          <w:szCs w:val="24"/>
        </w:rPr>
      </w:pPr>
      <w:r>
        <w:rPr>
          <w:rFonts w:ascii="Times New Roman" w:hAnsi="Times New Roman" w:cs="Times New Roman"/>
          <w:b/>
          <w:sz w:val="24"/>
          <w:szCs w:val="24"/>
        </w:rPr>
        <w:t xml:space="preserve">Exit Slip 7.5.1 Percent </w:t>
      </w:r>
      <w:r w:rsidR="00D820FA">
        <w:rPr>
          <w:rFonts w:ascii="Times New Roman" w:hAnsi="Times New Roman" w:cs="Times New Roman"/>
          <w:b/>
          <w:sz w:val="24"/>
          <w:szCs w:val="24"/>
        </w:rPr>
        <w:t>Change</w:t>
      </w:r>
    </w:p>
    <w:p w14:paraId="752AEF04" w14:textId="00AF547C" w:rsidR="00D820FA" w:rsidRPr="00D820FA" w:rsidRDefault="00501860" w:rsidP="00D820FA">
      <w:pPr>
        <w:numPr>
          <w:ilvl w:val="0"/>
          <w:numId w:val="1"/>
        </w:numPr>
        <w:tabs>
          <w:tab w:val="clear" w:pos="1800"/>
          <w:tab w:val="num" w:pos="720"/>
        </w:tabs>
        <w:autoSpaceDE w:val="0"/>
        <w:autoSpaceDN w:val="0"/>
        <w:ind w:left="720"/>
        <w:rPr>
          <w:rFonts w:ascii="Times New Roman" w:hAnsi="Times New Roman" w:cs="Times New Roman"/>
          <w:b/>
          <w:sz w:val="24"/>
          <w:szCs w:val="24"/>
        </w:rPr>
      </w:pPr>
      <w:r>
        <w:rPr>
          <w:rFonts w:ascii="Times New Roman" w:hAnsi="Times New Roman" w:cs="Times New Roman"/>
          <w:b/>
          <w:sz w:val="24"/>
          <w:szCs w:val="24"/>
        </w:rPr>
        <w:t xml:space="preserve">Exit Slip 7.5.2 </w:t>
      </w:r>
      <w:r w:rsidR="00D820FA">
        <w:rPr>
          <w:rFonts w:ascii="Times New Roman" w:hAnsi="Times New Roman" w:cs="Times New Roman"/>
          <w:b/>
          <w:sz w:val="24"/>
          <w:szCs w:val="24"/>
        </w:rPr>
        <w:t>Compound Interest</w:t>
      </w:r>
    </w:p>
    <w:p w14:paraId="3559CFEA" w14:textId="690FFCC7" w:rsidR="00C03D04" w:rsidRPr="00C03D04" w:rsidRDefault="00273FF2" w:rsidP="00671C0C">
      <w:pPr>
        <w:numPr>
          <w:ilvl w:val="0"/>
          <w:numId w:val="1"/>
        </w:numPr>
        <w:tabs>
          <w:tab w:val="clear" w:pos="1800"/>
          <w:tab w:val="num" w:pos="720"/>
        </w:tabs>
        <w:autoSpaceDE w:val="0"/>
        <w:autoSpaceDN w:val="0"/>
        <w:ind w:left="720"/>
        <w:rPr>
          <w:rFonts w:ascii="Times New Roman" w:hAnsi="Times New Roman" w:cs="Times New Roman"/>
          <w:b/>
          <w:sz w:val="24"/>
          <w:szCs w:val="24"/>
        </w:rPr>
      </w:pPr>
      <w:r w:rsidRPr="00273FF2">
        <w:rPr>
          <w:rFonts w:ascii="Times New Roman" w:hAnsi="Times New Roman" w:cs="Times New Roman"/>
          <w:sz w:val="24"/>
          <w:szCs w:val="24"/>
        </w:rPr>
        <w:t>Video clip</w:t>
      </w:r>
      <w:r>
        <w:rPr>
          <w:rFonts w:ascii="Times New Roman" w:hAnsi="Times New Roman" w:cs="Times New Roman"/>
          <w:b/>
          <w:sz w:val="24"/>
          <w:szCs w:val="24"/>
        </w:rPr>
        <w:t xml:space="preserve"> </w:t>
      </w:r>
      <w:r w:rsidR="00C03D04" w:rsidRPr="00C03D04">
        <w:t>http://thefutureschannel.com/videogallery/the-blackfooted-ferret/</w:t>
      </w:r>
    </w:p>
    <w:p w14:paraId="59A9C6FC" w14:textId="77777777" w:rsidR="00671C0C" w:rsidRPr="00AD6A69" w:rsidRDefault="00671C0C" w:rsidP="00671C0C">
      <w:pPr>
        <w:numPr>
          <w:ilvl w:val="0"/>
          <w:numId w:val="1"/>
        </w:numPr>
        <w:tabs>
          <w:tab w:val="clear" w:pos="1800"/>
          <w:tab w:val="num" w:pos="720"/>
        </w:tabs>
        <w:autoSpaceDE w:val="0"/>
        <w:autoSpaceDN w:val="0"/>
        <w:ind w:left="720"/>
        <w:rPr>
          <w:rFonts w:ascii="Times New Roman" w:hAnsi="Times New Roman" w:cs="Times New Roman"/>
          <w:sz w:val="24"/>
          <w:szCs w:val="24"/>
        </w:rPr>
      </w:pPr>
      <w:r w:rsidRPr="00AD6A69">
        <w:rPr>
          <w:rFonts w:ascii="Times New Roman" w:hAnsi="Times New Roman" w:cs="Times New Roman"/>
          <w:sz w:val="24"/>
          <w:szCs w:val="24"/>
        </w:rPr>
        <w:t>Graphing Calculators</w:t>
      </w:r>
    </w:p>
    <w:p w14:paraId="61438B16" w14:textId="77777777" w:rsidR="00671C0C" w:rsidRPr="00AD6A69" w:rsidRDefault="00671C0C" w:rsidP="00671C0C">
      <w:pPr>
        <w:widowControl w:val="0"/>
        <w:numPr>
          <w:ilvl w:val="0"/>
          <w:numId w:val="1"/>
        </w:numPr>
        <w:tabs>
          <w:tab w:val="clear" w:pos="1800"/>
          <w:tab w:val="num" w:pos="720"/>
        </w:tabs>
        <w:autoSpaceDE w:val="0"/>
        <w:autoSpaceDN w:val="0"/>
        <w:adjustRightInd w:val="0"/>
        <w:ind w:left="720"/>
        <w:rPr>
          <w:rFonts w:ascii="Times New Roman" w:eastAsiaTheme="minorEastAsia" w:hAnsi="Times New Roman"/>
          <w:sz w:val="24"/>
          <w:szCs w:val="24"/>
        </w:rPr>
      </w:pPr>
      <w:r w:rsidRPr="00AD6A69">
        <w:rPr>
          <w:rFonts w:ascii="Times New Roman" w:hAnsi="Times New Roman" w:cs="Times New Roman"/>
          <w:sz w:val="24"/>
          <w:szCs w:val="24"/>
        </w:rPr>
        <w:t>Bulletin board for key concepts</w:t>
      </w:r>
    </w:p>
    <w:p w14:paraId="773BA727" w14:textId="77777777" w:rsidR="00131360" w:rsidRDefault="00131360"/>
    <w:sectPr w:rsidR="00131360" w:rsidSect="00636096">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36C29E" w14:textId="77777777" w:rsidR="006E35E0" w:rsidRDefault="006E35E0" w:rsidP="004B3B45">
      <w:r>
        <w:separator/>
      </w:r>
    </w:p>
  </w:endnote>
  <w:endnote w:type="continuationSeparator" w:id="0">
    <w:p w14:paraId="2F809979" w14:textId="77777777" w:rsidR="006E35E0" w:rsidRDefault="006E35E0" w:rsidP="004B3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7878B" w14:textId="1850F19A" w:rsidR="006E35E0" w:rsidRPr="00EB670B" w:rsidRDefault="006E35E0" w:rsidP="00EB670B">
    <w:pPr>
      <w:pStyle w:val="Footer"/>
      <w:pBdr>
        <w:top w:val="single" w:sz="4" w:space="1" w:color="auto"/>
      </w:pBdr>
      <w:rPr>
        <w:rFonts w:ascii="Times New Roman" w:hAnsi="Times New Roman" w:cs="Times New Roman"/>
        <w:sz w:val="20"/>
        <w:szCs w:val="20"/>
      </w:rPr>
    </w:pPr>
    <w:r w:rsidRPr="008728BA">
      <w:rPr>
        <w:rFonts w:ascii="Times New Roman" w:hAnsi="Times New Roman" w:cs="Times New Roman"/>
        <w:sz w:val="20"/>
        <w:szCs w:val="20"/>
      </w:rPr>
      <w:t>U</w:t>
    </w:r>
    <w:r>
      <w:rPr>
        <w:rFonts w:ascii="Times New Roman" w:hAnsi="Times New Roman" w:cs="Times New Roman"/>
        <w:sz w:val="20"/>
        <w:szCs w:val="20"/>
      </w:rPr>
      <w:t>nit 7 Investigation 5 Overview</w:t>
    </w:r>
    <w:r w:rsidRPr="008728B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728BA">
      <w:rPr>
        <w:rFonts w:ascii="Times New Roman" w:hAnsi="Times New Roman" w:cs="Times New Roman"/>
        <w:sz w:val="20"/>
        <w:szCs w:val="20"/>
      </w:rPr>
      <w:t>Algebra I Model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F166B" w14:textId="77777777" w:rsidR="006E35E0" w:rsidRDefault="006E35E0" w:rsidP="004B3B45">
      <w:r>
        <w:separator/>
      </w:r>
    </w:p>
  </w:footnote>
  <w:footnote w:type="continuationSeparator" w:id="0">
    <w:p w14:paraId="5C09D49F" w14:textId="77777777" w:rsidR="006E35E0" w:rsidRDefault="006E35E0" w:rsidP="004B3B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FD1E8" w14:textId="154139DA" w:rsidR="006E35E0" w:rsidRPr="004B3B45" w:rsidRDefault="006E35E0" w:rsidP="004B3B45">
    <w:pPr>
      <w:pStyle w:val="Header"/>
      <w:jc w:val="right"/>
      <w:rPr>
        <w:sz w:val="24"/>
        <w:szCs w:val="24"/>
      </w:rPr>
    </w:pPr>
    <w:r w:rsidRPr="008728BA">
      <w:rPr>
        <w:rFonts w:ascii="Times New Roman" w:hAnsi="Times New Roman" w:cs="Times New Roman"/>
        <w:sz w:val="24"/>
        <w:szCs w:val="24"/>
      </w:rPr>
      <w:t xml:space="preserve">Page </w:t>
    </w:r>
    <w:r w:rsidRPr="008728BA">
      <w:rPr>
        <w:rFonts w:ascii="Times New Roman" w:hAnsi="Times New Roman" w:cs="Times New Roman"/>
        <w:sz w:val="24"/>
        <w:szCs w:val="24"/>
      </w:rPr>
      <w:fldChar w:fldCharType="begin"/>
    </w:r>
    <w:r w:rsidRPr="008728BA">
      <w:rPr>
        <w:rFonts w:ascii="Times New Roman" w:hAnsi="Times New Roman" w:cs="Times New Roman"/>
        <w:sz w:val="24"/>
        <w:szCs w:val="24"/>
      </w:rPr>
      <w:instrText xml:space="preserve"> PAGE </w:instrText>
    </w:r>
    <w:r w:rsidRPr="008728BA">
      <w:rPr>
        <w:rFonts w:ascii="Times New Roman" w:hAnsi="Times New Roman" w:cs="Times New Roman"/>
        <w:sz w:val="24"/>
        <w:szCs w:val="24"/>
      </w:rPr>
      <w:fldChar w:fldCharType="separate"/>
    </w:r>
    <w:r w:rsidR="00C03D04">
      <w:rPr>
        <w:rFonts w:ascii="Times New Roman" w:hAnsi="Times New Roman" w:cs="Times New Roman"/>
        <w:noProof/>
        <w:sz w:val="24"/>
        <w:szCs w:val="24"/>
      </w:rPr>
      <w:t>1</w:t>
    </w:r>
    <w:r w:rsidRPr="008728BA">
      <w:rPr>
        <w:rFonts w:ascii="Times New Roman" w:hAnsi="Times New Roman" w:cs="Times New Roman"/>
        <w:sz w:val="24"/>
        <w:szCs w:val="24"/>
      </w:rPr>
      <w:fldChar w:fldCharType="end"/>
    </w:r>
    <w:r w:rsidRPr="008728BA">
      <w:rPr>
        <w:rFonts w:ascii="Times New Roman" w:hAnsi="Times New Roman" w:cs="Times New Roman"/>
        <w:sz w:val="24"/>
        <w:szCs w:val="24"/>
      </w:rPr>
      <w:t xml:space="preserve"> of </w:t>
    </w:r>
    <w:r w:rsidRPr="008728BA">
      <w:rPr>
        <w:rFonts w:ascii="Times New Roman" w:hAnsi="Times New Roman" w:cs="Times New Roman"/>
        <w:sz w:val="24"/>
        <w:szCs w:val="24"/>
      </w:rPr>
      <w:fldChar w:fldCharType="begin"/>
    </w:r>
    <w:r w:rsidRPr="008728BA">
      <w:rPr>
        <w:rFonts w:ascii="Times New Roman" w:hAnsi="Times New Roman" w:cs="Times New Roman"/>
        <w:sz w:val="24"/>
        <w:szCs w:val="24"/>
      </w:rPr>
      <w:instrText xml:space="preserve"> NUMPAGES </w:instrText>
    </w:r>
    <w:r w:rsidRPr="008728BA">
      <w:rPr>
        <w:rFonts w:ascii="Times New Roman" w:hAnsi="Times New Roman" w:cs="Times New Roman"/>
        <w:sz w:val="24"/>
        <w:szCs w:val="24"/>
      </w:rPr>
      <w:fldChar w:fldCharType="separate"/>
    </w:r>
    <w:r w:rsidR="00C03D04">
      <w:rPr>
        <w:rFonts w:ascii="Times New Roman" w:hAnsi="Times New Roman" w:cs="Times New Roman"/>
        <w:noProof/>
        <w:sz w:val="24"/>
        <w:szCs w:val="24"/>
      </w:rPr>
      <w:t>2</w:t>
    </w:r>
    <w:r w:rsidRPr="008728BA">
      <w:rPr>
        <w:rFonts w:ascii="Times New Roman" w:hAnsi="Times New Roman" w:cs="Times New Roman"/>
        <w:sz w:val="24"/>
        <w:szCs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33F4"/>
    <w:multiLevelType w:val="hybridMultilevel"/>
    <w:tmpl w:val="9626DC8E"/>
    <w:lvl w:ilvl="0" w:tplc="04801726">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D2BB8"/>
    <w:multiLevelType w:val="hybridMultilevel"/>
    <w:tmpl w:val="CDA4BA6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10B34726"/>
    <w:multiLevelType w:val="hybridMultilevel"/>
    <w:tmpl w:val="982433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A66175C"/>
    <w:multiLevelType w:val="hybridMultilevel"/>
    <w:tmpl w:val="CAE8B3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47111926"/>
    <w:multiLevelType w:val="hybridMultilevel"/>
    <w:tmpl w:val="92AC6DDC"/>
    <w:lvl w:ilvl="0" w:tplc="D21C1B3E">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F52C18"/>
    <w:multiLevelType w:val="hybridMultilevel"/>
    <w:tmpl w:val="AA9A85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A87990"/>
    <w:multiLevelType w:val="hybridMultilevel"/>
    <w:tmpl w:val="99F84DC0"/>
    <w:lvl w:ilvl="0" w:tplc="491E8A06">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16F4B8A"/>
    <w:multiLevelType w:val="hybridMultilevel"/>
    <w:tmpl w:val="17126F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3BB40D8"/>
    <w:multiLevelType w:val="hybridMultilevel"/>
    <w:tmpl w:val="CADCEE16"/>
    <w:lvl w:ilvl="0" w:tplc="04801726">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D67F94"/>
    <w:multiLevelType w:val="hybridMultilevel"/>
    <w:tmpl w:val="2CDE9AC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num w:numId="1">
    <w:abstractNumId w:val="6"/>
  </w:num>
  <w:num w:numId="2">
    <w:abstractNumId w:val="9"/>
  </w:num>
  <w:num w:numId="3">
    <w:abstractNumId w:val="3"/>
  </w:num>
  <w:num w:numId="4">
    <w:abstractNumId w:val="1"/>
  </w:num>
  <w:num w:numId="5">
    <w:abstractNumId w:val="7"/>
  </w:num>
  <w:num w:numId="6">
    <w:abstractNumId w:val="2"/>
  </w:num>
  <w:num w:numId="7">
    <w:abstractNumId w:val="4"/>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C0C"/>
    <w:rsid w:val="00037985"/>
    <w:rsid w:val="00061D7D"/>
    <w:rsid w:val="00131360"/>
    <w:rsid w:val="00160AE6"/>
    <w:rsid w:val="00160DEB"/>
    <w:rsid w:val="0018734A"/>
    <w:rsid w:val="001B33CA"/>
    <w:rsid w:val="001D3789"/>
    <w:rsid w:val="00236CF8"/>
    <w:rsid w:val="00242848"/>
    <w:rsid w:val="00273FF2"/>
    <w:rsid w:val="00277550"/>
    <w:rsid w:val="002E0D45"/>
    <w:rsid w:val="003742EB"/>
    <w:rsid w:val="0038766B"/>
    <w:rsid w:val="00394AB5"/>
    <w:rsid w:val="00405172"/>
    <w:rsid w:val="00433B9E"/>
    <w:rsid w:val="004369ED"/>
    <w:rsid w:val="00471B36"/>
    <w:rsid w:val="004B3B45"/>
    <w:rsid w:val="004E2BF0"/>
    <w:rsid w:val="00501860"/>
    <w:rsid w:val="00513D62"/>
    <w:rsid w:val="0056451D"/>
    <w:rsid w:val="005D22F3"/>
    <w:rsid w:val="0061634C"/>
    <w:rsid w:val="00636096"/>
    <w:rsid w:val="006423E6"/>
    <w:rsid w:val="0064327C"/>
    <w:rsid w:val="006572FA"/>
    <w:rsid w:val="00671C0C"/>
    <w:rsid w:val="006A06E9"/>
    <w:rsid w:val="006C4641"/>
    <w:rsid w:val="006E35E0"/>
    <w:rsid w:val="00704017"/>
    <w:rsid w:val="00721705"/>
    <w:rsid w:val="00813803"/>
    <w:rsid w:val="0084746F"/>
    <w:rsid w:val="008940DD"/>
    <w:rsid w:val="0090643B"/>
    <w:rsid w:val="009B5B87"/>
    <w:rsid w:val="009B6821"/>
    <w:rsid w:val="009F3D25"/>
    <w:rsid w:val="00A700FC"/>
    <w:rsid w:val="00A7579C"/>
    <w:rsid w:val="00A879D3"/>
    <w:rsid w:val="00AD5804"/>
    <w:rsid w:val="00AD6A69"/>
    <w:rsid w:val="00AF012D"/>
    <w:rsid w:val="00AF23A4"/>
    <w:rsid w:val="00B1467B"/>
    <w:rsid w:val="00BF6290"/>
    <w:rsid w:val="00BF644F"/>
    <w:rsid w:val="00C03D04"/>
    <w:rsid w:val="00C4660B"/>
    <w:rsid w:val="00C81BB1"/>
    <w:rsid w:val="00CA170B"/>
    <w:rsid w:val="00CD5463"/>
    <w:rsid w:val="00D20D0D"/>
    <w:rsid w:val="00D22F23"/>
    <w:rsid w:val="00D54C06"/>
    <w:rsid w:val="00D66A5D"/>
    <w:rsid w:val="00D75AB0"/>
    <w:rsid w:val="00D81DE3"/>
    <w:rsid w:val="00D820FA"/>
    <w:rsid w:val="00DC30D2"/>
    <w:rsid w:val="00DD6803"/>
    <w:rsid w:val="00E80339"/>
    <w:rsid w:val="00E915A6"/>
    <w:rsid w:val="00E973D2"/>
    <w:rsid w:val="00EA282B"/>
    <w:rsid w:val="00EB670B"/>
    <w:rsid w:val="00F01440"/>
    <w:rsid w:val="00F1137B"/>
    <w:rsid w:val="00F15B4A"/>
    <w:rsid w:val="00F30DC6"/>
    <w:rsid w:val="00F3628E"/>
    <w:rsid w:val="00FC4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ACC0B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C0C"/>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character" w:styleId="Hyperlink">
    <w:name w:val="Hyperlink"/>
    <w:rsid w:val="00671C0C"/>
    <w:rPr>
      <w:color w:val="0000FF"/>
      <w:u w:val="single"/>
    </w:rPr>
  </w:style>
  <w:style w:type="paragraph" w:styleId="ListParagraph">
    <w:name w:val="List Paragraph"/>
    <w:basedOn w:val="Normal"/>
    <w:uiPriority w:val="34"/>
    <w:qFormat/>
    <w:rsid w:val="00671C0C"/>
    <w:pPr>
      <w:ind w:left="720"/>
      <w:contextualSpacing/>
    </w:pPr>
  </w:style>
  <w:style w:type="table" w:styleId="TableGrid">
    <w:name w:val="Table Grid"/>
    <w:basedOn w:val="TableNormal"/>
    <w:uiPriority w:val="59"/>
    <w:rsid w:val="00C81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F23A4"/>
    <w:rPr>
      <w:color w:val="800080" w:themeColor="followedHyperlink"/>
      <w:u w:val="single"/>
    </w:rPr>
  </w:style>
  <w:style w:type="paragraph" w:styleId="Header">
    <w:name w:val="header"/>
    <w:basedOn w:val="Normal"/>
    <w:link w:val="HeaderChar"/>
    <w:uiPriority w:val="99"/>
    <w:unhideWhenUsed/>
    <w:rsid w:val="004B3B45"/>
    <w:pPr>
      <w:tabs>
        <w:tab w:val="center" w:pos="4320"/>
        <w:tab w:val="right" w:pos="8640"/>
      </w:tabs>
    </w:pPr>
  </w:style>
  <w:style w:type="character" w:customStyle="1" w:styleId="HeaderChar">
    <w:name w:val="Header Char"/>
    <w:basedOn w:val="DefaultParagraphFont"/>
    <w:link w:val="Header"/>
    <w:uiPriority w:val="99"/>
    <w:rsid w:val="004B3B45"/>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4B3B45"/>
    <w:pPr>
      <w:tabs>
        <w:tab w:val="center" w:pos="4320"/>
        <w:tab w:val="right" w:pos="8640"/>
      </w:tabs>
    </w:pPr>
  </w:style>
  <w:style w:type="character" w:customStyle="1" w:styleId="FooterChar">
    <w:name w:val="Footer Char"/>
    <w:basedOn w:val="DefaultParagraphFont"/>
    <w:link w:val="Footer"/>
    <w:uiPriority w:val="99"/>
    <w:rsid w:val="004B3B45"/>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C0C"/>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character" w:styleId="Hyperlink">
    <w:name w:val="Hyperlink"/>
    <w:rsid w:val="00671C0C"/>
    <w:rPr>
      <w:color w:val="0000FF"/>
      <w:u w:val="single"/>
    </w:rPr>
  </w:style>
  <w:style w:type="paragraph" w:styleId="ListParagraph">
    <w:name w:val="List Paragraph"/>
    <w:basedOn w:val="Normal"/>
    <w:uiPriority w:val="34"/>
    <w:qFormat/>
    <w:rsid w:val="00671C0C"/>
    <w:pPr>
      <w:ind w:left="720"/>
      <w:contextualSpacing/>
    </w:pPr>
  </w:style>
  <w:style w:type="table" w:styleId="TableGrid">
    <w:name w:val="Table Grid"/>
    <w:basedOn w:val="TableNormal"/>
    <w:uiPriority w:val="59"/>
    <w:rsid w:val="00C81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F23A4"/>
    <w:rPr>
      <w:color w:val="800080" w:themeColor="followedHyperlink"/>
      <w:u w:val="single"/>
    </w:rPr>
  </w:style>
  <w:style w:type="paragraph" w:styleId="Header">
    <w:name w:val="header"/>
    <w:basedOn w:val="Normal"/>
    <w:link w:val="HeaderChar"/>
    <w:uiPriority w:val="99"/>
    <w:unhideWhenUsed/>
    <w:rsid w:val="004B3B45"/>
    <w:pPr>
      <w:tabs>
        <w:tab w:val="center" w:pos="4320"/>
        <w:tab w:val="right" w:pos="8640"/>
      </w:tabs>
    </w:pPr>
  </w:style>
  <w:style w:type="character" w:customStyle="1" w:styleId="HeaderChar">
    <w:name w:val="Header Char"/>
    <w:basedOn w:val="DefaultParagraphFont"/>
    <w:link w:val="Header"/>
    <w:uiPriority w:val="99"/>
    <w:rsid w:val="004B3B45"/>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4B3B45"/>
    <w:pPr>
      <w:tabs>
        <w:tab w:val="center" w:pos="4320"/>
        <w:tab w:val="right" w:pos="8640"/>
      </w:tabs>
    </w:pPr>
  </w:style>
  <w:style w:type="character" w:customStyle="1" w:styleId="FooterChar">
    <w:name w:val="Footer Char"/>
    <w:basedOn w:val="DefaultParagraphFont"/>
    <w:link w:val="Footer"/>
    <w:uiPriority w:val="99"/>
    <w:rsid w:val="004B3B4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thefutureschannel.com/videogallery/the-blackfooted-ferret/" TargetMode="External"/><Relationship Id="rId9" Type="http://schemas.openxmlformats.org/officeDocument/2006/relationships/hyperlink" Target="http://en.wikipedia.org/wiki/Rule_of_72"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1228</Words>
  <Characters>7003</Characters>
  <Application>Microsoft Macintosh Word</Application>
  <DocSecurity>0</DocSecurity>
  <Lines>58</Lines>
  <Paragraphs>16</Paragraphs>
  <ScaleCrop>false</ScaleCrop>
  <Company>Central Connecticut State University</Company>
  <LinksUpToDate>false</LinksUpToDate>
  <CharactersWithSpaces>8215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Craine User</dc:creator>
  <cp:keywords/>
  <dc:description/>
  <cp:lastModifiedBy>Tim Craine User</cp:lastModifiedBy>
  <cp:revision>3</cp:revision>
  <dcterms:created xsi:type="dcterms:W3CDTF">2013-07-09T15:47:00Z</dcterms:created>
  <dcterms:modified xsi:type="dcterms:W3CDTF">2013-07-09T15:50:00Z</dcterms:modified>
</cp:coreProperties>
</file>