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171F7" w14:textId="4AD7B82F" w:rsidR="00D9549F" w:rsidRPr="00FE6DDA" w:rsidRDefault="00FE6DDA" w:rsidP="00FE6DD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Giving New Britain Students a</w:t>
      </w:r>
      <w:r w:rsidR="00D9549F" w:rsidRPr="00FE6DDA">
        <w:rPr>
          <w:b/>
          <w:sz w:val="28"/>
          <w:szCs w:val="28"/>
        </w:rPr>
        <w:t xml:space="preserve"> Great Start</w:t>
      </w:r>
    </w:p>
    <w:p w14:paraId="453DBF56" w14:textId="77777777" w:rsidR="00D9549F" w:rsidRDefault="00D9549F"/>
    <w:p w14:paraId="65DC0451" w14:textId="6EDD7C60" w:rsidR="009E5023" w:rsidRDefault="00C32390">
      <w:r>
        <w:t xml:space="preserve">Eric bounds off the school bus and flashes a smile at Vance Village principal Sarah Harris. “I’m here today!” </w:t>
      </w:r>
      <w:r w:rsidR="00FE6DDA">
        <w:t xml:space="preserve"> </w:t>
      </w:r>
      <w:r>
        <w:t xml:space="preserve">Eric announces. Going into the Thanksgiving break, the New Britain second grader has perfect attendance. </w:t>
      </w:r>
      <w:r w:rsidR="00FE6DDA">
        <w:t xml:space="preserve"> </w:t>
      </w:r>
      <w:r>
        <w:t xml:space="preserve">That’s quite an accomplishment for a boy who missed a combined 77 days in kindergarten and first grade. </w:t>
      </w:r>
      <w:r w:rsidR="00FE6DDA">
        <w:t xml:space="preserve"> </w:t>
      </w:r>
      <w:r>
        <w:t xml:space="preserve">Eric’s mother was not waking him up for school in the morning, so the staff at Vance got him his own alarm clock – and an incentive to set it. </w:t>
      </w:r>
      <w:r w:rsidR="00FE6DDA">
        <w:t xml:space="preserve"> </w:t>
      </w:r>
      <w:r>
        <w:t>Eric now has a job helping his teacher set up in the morning, a source of great pride to him.</w:t>
      </w:r>
    </w:p>
    <w:p w14:paraId="200868ED" w14:textId="77777777" w:rsidR="00FE6DDA" w:rsidRDefault="00FE6DDA"/>
    <w:p w14:paraId="449E96A7" w14:textId="14CEB5FD" w:rsidR="00C32390" w:rsidRDefault="00C32390">
      <w:r>
        <w:t>Traditionally, attendance improvement programs focused on high school students. But New Britain found that 30 percent of its kindergarteners w</w:t>
      </w:r>
      <w:r w:rsidR="00775E73">
        <w:t xml:space="preserve">ere </w:t>
      </w:r>
      <w:r>
        <w:t xml:space="preserve">chronically absent, defined as missing 10 percent or more of the school year. </w:t>
      </w:r>
      <w:r w:rsidR="00FE6DDA">
        <w:t xml:space="preserve"> </w:t>
      </w:r>
      <w:r w:rsidR="00775E73">
        <w:t>New Britain third graders also had the lowest reading scores in the state. For the city’s attendance director, Jo</w:t>
      </w:r>
      <w:r w:rsidR="004579B7">
        <w:t>s</w:t>
      </w:r>
      <w:r w:rsidR="00775E73">
        <w:t>e</w:t>
      </w:r>
      <w:r w:rsidR="004579B7">
        <w:t>ph</w:t>
      </w:r>
      <w:r w:rsidR="00775E73">
        <w:t xml:space="preserve"> Vaverchak, the connection was clear. </w:t>
      </w:r>
      <w:r w:rsidR="00FE6DDA">
        <w:t xml:space="preserve"> </w:t>
      </w:r>
      <w:r w:rsidR="00775E73">
        <w:t>He believed that boosting attendance in early grades would help get children reading on grade level, as Eric now is.</w:t>
      </w:r>
    </w:p>
    <w:p w14:paraId="186EADDA" w14:textId="77777777" w:rsidR="00FE6DDA" w:rsidRDefault="00FE6DDA"/>
    <w:p w14:paraId="410E1A71" w14:textId="2003763A" w:rsidR="00D9549F" w:rsidRDefault="00FB77E0">
      <w:r>
        <w:t xml:space="preserve">The Office of Policy and Management provided funding for a Kindergarten Counts program aimed at improving attendance among the youngest students. </w:t>
      </w:r>
      <w:r w:rsidR="00FE6DDA">
        <w:t xml:space="preserve"> </w:t>
      </w:r>
      <w:r w:rsidR="00D9549F">
        <w:t xml:space="preserve">Kindergarten does indeed count. Chronic absenteeism in kindergarten is associated with lower reading achievement in first grade, particularly for Latino students, according to the non-profit Attendance Works. </w:t>
      </w:r>
      <w:r w:rsidR="00FE6DDA">
        <w:t xml:space="preserve"> </w:t>
      </w:r>
      <w:r w:rsidR="00D9549F">
        <w:t xml:space="preserve">This poor performance can be extended to fifth grade. </w:t>
      </w:r>
      <w:r w:rsidR="00FE6DDA">
        <w:t xml:space="preserve"> </w:t>
      </w:r>
      <w:r w:rsidR="00D9549F">
        <w:t xml:space="preserve">By sixth grade, chronic absenteeism </w:t>
      </w:r>
      <w:r w:rsidR="00FB42B0">
        <w:t>is a clear risk factor for drop</w:t>
      </w:r>
      <w:r w:rsidR="00D9549F">
        <w:t>out.</w:t>
      </w:r>
    </w:p>
    <w:p w14:paraId="2F3187C7" w14:textId="77777777" w:rsidR="00FE6DDA" w:rsidRDefault="00FE6DDA"/>
    <w:p w14:paraId="13066ED8" w14:textId="5BB2858C" w:rsidR="00FB77E0" w:rsidRDefault="00D9549F">
      <w:r>
        <w:t>Under Kindergarten Counts, a</w:t>
      </w:r>
      <w:r w:rsidR="00FB77E0">
        <w:t>ttendance teams located i</w:t>
      </w:r>
      <w:r w:rsidR="00FE6DDA">
        <w:t>n each elementary school track attendance closely and reach</w:t>
      </w:r>
      <w:r w:rsidR="00FB77E0">
        <w:t xml:space="preserve"> out to families to find out why kids weren’t in school and offer support to get them attending.  That might mean assistance with transportation, getting a family connected to healthcare or arrangi</w:t>
      </w:r>
      <w:r w:rsidR="00FE6DDA">
        <w:t>ng babysitting, says Vaverchak.</w:t>
      </w:r>
    </w:p>
    <w:p w14:paraId="1FC1FE98" w14:textId="77777777" w:rsidR="00FE6DDA" w:rsidRDefault="00FE6DDA"/>
    <w:p w14:paraId="78D716B4" w14:textId="3FDB55BA" w:rsidR="00FB77E0" w:rsidRDefault="00FB77E0">
      <w:r>
        <w:t xml:space="preserve">The approach focuses on offering help, not </w:t>
      </w:r>
      <w:r w:rsidR="00025558">
        <w:t xml:space="preserve">passing </w:t>
      </w:r>
      <w:r>
        <w:t>judgment, Vaverchak says, noting that many families in the city are living in poverty and face enormous challenges.</w:t>
      </w:r>
      <w:r w:rsidR="00FE6DDA">
        <w:t xml:space="preserve"> </w:t>
      </w:r>
      <w:r>
        <w:t xml:space="preserve"> “You can’t go in with a hammer and say: Listen, this is what’s going to happen,” he says.</w:t>
      </w:r>
    </w:p>
    <w:p w14:paraId="28D643D3" w14:textId="77777777" w:rsidR="00FE6DDA" w:rsidRDefault="00FE6DDA"/>
    <w:p w14:paraId="6E8EE71B" w14:textId="201F313B" w:rsidR="00FB77E0" w:rsidRDefault="00FB77E0">
      <w:r>
        <w:t>In the first two years of the program, the city saw chronic absenteeism among kindergarteners go from 30 to 13</w:t>
      </w:r>
      <w:r w:rsidR="00FE6DDA">
        <w:t xml:space="preserve"> percent.</w:t>
      </w:r>
    </w:p>
    <w:p w14:paraId="0FDCAE80" w14:textId="77777777" w:rsidR="00FE6DDA" w:rsidRDefault="00FE6DDA"/>
    <w:p w14:paraId="3C6747FC" w14:textId="5C74A56C" w:rsidR="00025558" w:rsidRDefault="00025558">
      <w:r>
        <w:t xml:space="preserve">At Vance, Eric enters a school that is constantly marketing itself to parents and students. There is a kindergarten attendance song, gold stars for attendance, </w:t>
      </w:r>
      <w:r w:rsidR="00D9549F">
        <w:t xml:space="preserve">monthly raffles </w:t>
      </w:r>
      <w:r w:rsidR="00FE6DDA">
        <w:t>for</w:t>
      </w:r>
      <w:r w:rsidR="00D9549F">
        <w:t xml:space="preserve"> students with good attendance, and </w:t>
      </w:r>
      <w:r>
        <w:t>morning announcements where administrators say over the loudspeaker:</w:t>
      </w:r>
      <w:r w:rsidR="00FE6DDA">
        <w:t xml:space="preserve"> </w:t>
      </w:r>
      <w:r>
        <w:t xml:space="preserve"> “I’m glad you came to school today!”</w:t>
      </w:r>
    </w:p>
    <w:p w14:paraId="01FB0CCF" w14:textId="77777777" w:rsidR="00FE6DDA" w:rsidRDefault="00FE6DDA"/>
    <w:p w14:paraId="376C382C" w14:textId="17271C3F" w:rsidR="00025558" w:rsidRDefault="00025558">
      <w:r>
        <w:lastRenderedPageBreak/>
        <w:t xml:space="preserve">Teachers in the K-5 school place </w:t>
      </w:r>
      <w:proofErr w:type="spellStart"/>
      <w:r>
        <w:t>autodialer</w:t>
      </w:r>
      <w:proofErr w:type="spellEnd"/>
      <w:r>
        <w:t xml:space="preserve"> calls to families where they talk about projects and happenings coming up. </w:t>
      </w:r>
      <w:r w:rsidR="00FE6DDA">
        <w:t xml:space="preserve"> </w:t>
      </w:r>
      <w:r>
        <w:t>They also call f</w:t>
      </w:r>
      <w:r w:rsidR="00FE6DDA">
        <w:t>amilies – not just to report an</w:t>
      </w:r>
      <w:r>
        <w:t xml:space="preserve"> unexplained absence – but to share something good that a child achieved in class. </w:t>
      </w:r>
    </w:p>
    <w:p w14:paraId="044DB2CC" w14:textId="77777777" w:rsidR="00FE6DDA" w:rsidRDefault="00FE6DDA"/>
    <w:p w14:paraId="1A8AFD80" w14:textId="52735576" w:rsidR="00D9549F" w:rsidRDefault="00D9549F">
      <w:r>
        <w:t xml:space="preserve">“It’s the whole culture of everything that we’re doing as a school,” says Principal Harris. </w:t>
      </w:r>
      <w:r w:rsidR="00FE6DDA">
        <w:t xml:space="preserve"> </w:t>
      </w:r>
      <w:r w:rsidR="00FC291A">
        <w:t>“The kids definitely want to be here.”</w:t>
      </w:r>
    </w:p>
    <w:p w14:paraId="7B632ECB" w14:textId="03CEE3FC" w:rsidR="00C32390" w:rsidRDefault="00C32390"/>
    <w:sectPr w:rsidR="00C32390" w:rsidSect="009E502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90"/>
    <w:rsid w:val="00025558"/>
    <w:rsid w:val="00283FCA"/>
    <w:rsid w:val="002C6458"/>
    <w:rsid w:val="004579B7"/>
    <w:rsid w:val="005C761C"/>
    <w:rsid w:val="00775E73"/>
    <w:rsid w:val="00974FDC"/>
    <w:rsid w:val="009E5023"/>
    <w:rsid w:val="00B311E4"/>
    <w:rsid w:val="00C32390"/>
    <w:rsid w:val="00D9549F"/>
    <w:rsid w:val="00FB42B0"/>
    <w:rsid w:val="00FB77E0"/>
    <w:rsid w:val="00FC291A"/>
    <w:rsid w:val="00FE6D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2CDEEB"/>
  <w15:docId w15:val="{62498F4C-5C6C-4CCD-8475-C9625484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Quicksilver Communication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Shaddox</dc:creator>
  <cp:keywords/>
  <dc:description/>
  <cp:lastModifiedBy>LaMotte, Valerie A.</cp:lastModifiedBy>
  <cp:revision>2</cp:revision>
  <dcterms:created xsi:type="dcterms:W3CDTF">2016-09-15T21:15:00Z</dcterms:created>
  <dcterms:modified xsi:type="dcterms:W3CDTF">2016-09-15T21:15:00Z</dcterms:modified>
</cp:coreProperties>
</file>