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#0406314A – 80 MIL PAVEMENT MARKING GROOVE 5” WIDE </w:t>
      </w:r>
    </w:p>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p>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#0406315A – 80 MIL PAVEMENT MARKING GROOVE 7” WIDE </w:t>
      </w:r>
    </w:p>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p>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#0406316A – 80 MIL PAVEMENT MARKING GROOVE 9” WIDE </w:t>
      </w:r>
    </w:p>
    <w:p w:rsidR="00F210E4" w:rsidRPr="00F210E4" w:rsidRDefault="00F210E4" w:rsidP="00F210E4">
      <w:pPr>
        <w:spacing w:after="0" w:line="240" w:lineRule="auto"/>
        <w:rPr>
          <w:rFonts w:ascii="Times New Roman" w:eastAsia="Times New Roman" w:hAnsi="Times New Roman" w:cs="Times New Roman"/>
          <w:sz w:val="24"/>
          <w:szCs w:val="20"/>
        </w:rPr>
      </w:pPr>
    </w:p>
    <w:p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#0406317A – 80 MIL PAVEMENT MARKING GROOVE 13” WIDE </w:t>
      </w:r>
    </w:p>
    <w:p w:rsidR="00F210E4" w:rsidRPr="00F210E4" w:rsidRDefault="00F210E4" w:rsidP="00F210E4">
      <w:pPr>
        <w:spacing w:after="0" w:line="240" w:lineRule="auto"/>
        <w:jc w:val="both"/>
        <w:rPr>
          <w:rFonts w:ascii="Times New Roman" w:eastAsia="Times New Roman" w:hAnsi="Times New Roman" w:cs="Times New Roman"/>
          <w:sz w:val="24"/>
          <w:szCs w:val="20"/>
          <w:u w:val="single"/>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Description:</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Work under this item shall consist of grooving the pavement surface in a continuous or regularly spaced fashion for the placement of recessed pavement markings. Unless otherwise noted, the groove shall be 1 inch wider than the anticipated pavement marking. The groove for double-yellow centerline markings shall consist of two grooves, each 5 inches wide.</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b/>
          <w:sz w:val="24"/>
          <w:szCs w:val="20"/>
        </w:rPr>
        <w:t>Groove Width:</w:t>
      </w:r>
      <w:r w:rsidRPr="00F210E4">
        <w:rPr>
          <w:rFonts w:ascii="Times New Roman" w:eastAsia="Times New Roman" w:hAnsi="Times New Roman" w:cs="Times New Roman"/>
          <w:sz w:val="24"/>
          <w:szCs w:val="20"/>
        </w:rPr>
        <w:tab/>
        <w:t xml:space="preserve">5 inches wide for 4-inch markings </w:t>
      </w:r>
    </w:p>
    <w:p w:rsidR="00F210E4" w:rsidRPr="00F210E4" w:rsidRDefault="00F210E4" w:rsidP="00F210E4">
      <w:pPr>
        <w:spacing w:after="0" w:line="240" w:lineRule="auto"/>
        <w:ind w:left="1800" w:firstLine="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7 inches wide for 6-inch markings</w:t>
      </w:r>
    </w:p>
    <w:p w:rsidR="00F210E4" w:rsidRPr="00F210E4" w:rsidRDefault="00F210E4" w:rsidP="00F210E4">
      <w:pPr>
        <w:spacing w:after="0" w:line="240" w:lineRule="auto"/>
        <w:ind w:left="1800" w:firstLine="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9 inches wide for 8-inch markings</w:t>
      </w:r>
    </w:p>
    <w:p w:rsidR="00F210E4" w:rsidRPr="00F210E4" w:rsidRDefault="00F210E4" w:rsidP="00F210E4">
      <w:pPr>
        <w:spacing w:after="0" w:line="240" w:lineRule="auto"/>
        <w:ind w:left="21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13 inches wide for 12-inch markings</w:t>
      </w:r>
    </w:p>
    <w:p w:rsidR="00F210E4" w:rsidRPr="00F210E4" w:rsidRDefault="00F210E4" w:rsidP="00F210E4">
      <w:pPr>
        <w:spacing w:after="0" w:line="240" w:lineRule="auto"/>
        <w:ind w:left="360"/>
        <w:jc w:val="both"/>
        <w:rPr>
          <w:rFonts w:ascii="Times New Roman" w:eastAsia="Times New Roman" w:hAnsi="Times New Roman" w:cs="Times New Roman"/>
          <w:sz w:val="16"/>
          <w:szCs w:val="16"/>
        </w:rPr>
      </w:pPr>
    </w:p>
    <w:p w:rsidR="00F210E4" w:rsidRPr="00F210E4" w:rsidRDefault="00F210E4" w:rsidP="00F210E4">
      <w:pPr>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b/>
          <w:sz w:val="24"/>
          <w:szCs w:val="20"/>
        </w:rPr>
        <w:t>Groove Depth:</w:t>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sz w:val="24"/>
          <w:szCs w:val="20"/>
        </w:rPr>
        <w:t xml:space="preserve">0.080 inches ± 0.010 inches </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groove shall not be installed continuously for intermittent pavement markings, but only where markings are to be applied.</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 xml:space="preserve">The groove shall not be installed on metal bridge decks, on bridge joints, at drainage structures, at loop detector </w:t>
      </w:r>
      <w:proofErr w:type="spellStart"/>
      <w:r w:rsidRPr="00F210E4">
        <w:rPr>
          <w:rFonts w:ascii="Times New Roman" w:eastAsia="Times New Roman" w:hAnsi="Times New Roman" w:cs="Times New Roman"/>
          <w:sz w:val="24"/>
          <w:szCs w:val="20"/>
        </w:rPr>
        <w:t>sawcut</w:t>
      </w:r>
      <w:proofErr w:type="spellEnd"/>
      <w:r w:rsidRPr="00F210E4">
        <w:rPr>
          <w:rFonts w:ascii="Times New Roman" w:eastAsia="Times New Roman" w:hAnsi="Times New Roman" w:cs="Times New Roman"/>
          <w:sz w:val="24"/>
          <w:szCs w:val="20"/>
        </w:rPr>
        <w:t xml:space="preserve"> locations, or in other areas identified by the Engineer.</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Equipment:</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 xml:space="preserve">The grooving equipment shall be equipped with a free-floating, depth-controlled head which provides a consistent groove depth over irregular pavement surfaces. The grooving head shall only be equipped with diamond saw blades. Any ridges in the bottom of the groove shall have a maximum height of 0.015 inches. </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grooving equipment shall be capable of installing a groove 6 inches away from any vertical or horizontal obstruction.</w:t>
      </w:r>
    </w:p>
    <w:p w:rsidR="00F210E4" w:rsidRPr="00F210E4" w:rsidRDefault="00F210E4" w:rsidP="00F210E4">
      <w:pPr>
        <w:spacing w:after="0" w:line="240" w:lineRule="auto"/>
        <w:jc w:val="both"/>
        <w:rPr>
          <w:rFonts w:ascii="Times New Roman" w:eastAsia="Times New Roman" w:hAnsi="Times New Roman" w:cs="Times New Roman"/>
          <w:b/>
          <w:sz w:val="24"/>
          <w:szCs w:val="20"/>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Construction Methods:</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 xml:space="preserve">The pavement marking groove shall be installed in accordance with the current </w:t>
      </w:r>
      <w:proofErr w:type="spellStart"/>
      <w:r w:rsidRPr="00F210E4">
        <w:rPr>
          <w:rFonts w:ascii="Times New Roman" w:eastAsia="Times New Roman" w:hAnsi="Times New Roman" w:cs="Times New Roman"/>
          <w:sz w:val="24"/>
          <w:szCs w:val="20"/>
        </w:rPr>
        <w:t>ConnDOT</w:t>
      </w:r>
      <w:proofErr w:type="spellEnd"/>
      <w:r w:rsidRPr="00F210E4">
        <w:rPr>
          <w:rFonts w:ascii="Times New Roman" w:eastAsia="Times New Roman" w:hAnsi="Times New Roman" w:cs="Times New Roman"/>
          <w:sz w:val="24"/>
          <w:szCs w:val="20"/>
        </w:rPr>
        <w:t xml:space="preserve"> pavement marking standard drawings. </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lastRenderedPageBreak/>
        <w:t>The Contractor shall establish control points for measuring offsets and pre-marks along the entire distance of pavement being grooved. Prior to installation of the groove, the Contractor shall verify the equipment is capable of installing the correct width and spacing of the groove. The control points, pre-marks, and equipment will be reviewed by the Engineer prior to commencement of the work.</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groove will be considered defective if any edge of the groove varies more than 0.25 inch in a 10-foot length, or if the alignment of the groove visibly deviates from the normal alignment of the road.</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u w:val="single"/>
        </w:rPr>
        <w:t>Final Cleaning:</w:t>
      </w:r>
      <w:r w:rsidRPr="00F210E4">
        <w:rPr>
          <w:rFonts w:ascii="Times New Roman" w:eastAsia="Times New Roman" w:hAnsi="Times New Roman" w:cs="Times New Roman"/>
          <w:sz w:val="24"/>
          <w:szCs w:val="20"/>
        </w:rPr>
        <w:t xml:space="preserve"> The Contractor shall immediately collect all debris and dust resulting from the grooving operation by vacuuming the pavement groove and adjacent pavement surface. Collected debris and any waste material shall be properly disposed of by the Contractor.</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work area shall be returned to a debris-free state prior to re-opening to traffic.</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Repair of Unacceptable Groove:</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Contractor shall repair any defective groove(s) to the satisfaction of the Engineer. All work in conjunction with this repair shall be performed at no additional cost to the State.</w:t>
      </w:r>
    </w:p>
    <w:p w:rsidR="00F210E4" w:rsidRPr="00F210E4" w:rsidRDefault="00F210E4" w:rsidP="00F210E4">
      <w:pPr>
        <w:spacing w:after="0" w:line="240" w:lineRule="auto"/>
        <w:jc w:val="both"/>
        <w:rPr>
          <w:rFonts w:ascii="Times New Roman" w:eastAsia="Times New Roman" w:hAnsi="Times New Roman" w:cs="Times New Roman"/>
          <w:sz w:val="24"/>
          <w:szCs w:val="20"/>
          <w:u w:val="single"/>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Pavement Marking Requirements:</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4"/>
        </w:rPr>
        <w:t xml:space="preserve">The Contractor is required to install permanent epoxy resin pavement markings </w:t>
      </w:r>
      <w:r w:rsidRPr="00F210E4">
        <w:rPr>
          <w:rFonts w:ascii="Times New Roman" w:eastAsia="Times New Roman" w:hAnsi="Times New Roman" w:cs="Times New Roman"/>
          <w:sz w:val="24"/>
          <w:szCs w:val="20"/>
        </w:rPr>
        <w:t>in the grooves</w:t>
      </w:r>
      <w:r w:rsidRPr="00F210E4">
        <w:rPr>
          <w:rFonts w:ascii="Times New Roman" w:eastAsia="Times New Roman" w:hAnsi="Times New Roman" w:cs="Times New Roman"/>
          <w:sz w:val="24"/>
          <w:szCs w:val="24"/>
        </w:rPr>
        <w:t xml:space="preserve"> before the lane or roadway is opened to live traffic. </w:t>
      </w:r>
      <w:r w:rsidRPr="00F210E4">
        <w:rPr>
          <w:rFonts w:ascii="Times New Roman" w:eastAsia="Times New Roman" w:hAnsi="Times New Roman" w:cs="Times New Roman"/>
          <w:sz w:val="24"/>
          <w:szCs w:val="20"/>
        </w:rPr>
        <w:t>If the permanent pavement markings cannot be installed</w:t>
      </w:r>
      <w:r w:rsidRPr="00F210E4">
        <w:rPr>
          <w:rFonts w:ascii="Times New Roman" w:eastAsia="Times New Roman" w:hAnsi="Times New Roman" w:cs="Times New Roman"/>
          <w:sz w:val="24"/>
          <w:szCs w:val="24"/>
        </w:rPr>
        <w:t xml:space="preserve"> before the lane or roadway is opened to live traffic</w:t>
      </w:r>
      <w:r w:rsidRPr="00F210E4">
        <w:rPr>
          <w:rFonts w:ascii="Times New Roman" w:eastAsia="Times New Roman" w:hAnsi="Times New Roman" w:cs="Times New Roman"/>
          <w:sz w:val="24"/>
          <w:szCs w:val="20"/>
        </w:rPr>
        <w:t xml:space="preserve">, temporary 0.005-inch hot-applied waterborne pavement markings without glass beads shall be installed </w:t>
      </w:r>
      <w:r w:rsidRPr="00F210E4">
        <w:rPr>
          <w:rFonts w:ascii="Times New Roman" w:eastAsia="Times New Roman" w:hAnsi="Times New Roman" w:cs="Times New Roman"/>
          <w:sz w:val="24"/>
          <w:szCs w:val="24"/>
        </w:rPr>
        <w:t>before the lane or roadway is opened to live traffic</w:t>
      </w:r>
      <w:r w:rsidRPr="00F210E4">
        <w:rPr>
          <w:rFonts w:ascii="Times New Roman" w:eastAsia="Times New Roman" w:hAnsi="Times New Roman" w:cs="Times New Roman"/>
          <w:sz w:val="24"/>
          <w:szCs w:val="20"/>
        </w:rPr>
        <w:t xml:space="preserve"> at no additional cost to the State. Within 10 calendar days, permanent epoxy resin pavement markings shall be applied in the groove over the 0.005-inch hot-applied waterborne pavement markings.</w:t>
      </w:r>
    </w:p>
    <w:p w:rsidR="00F210E4" w:rsidRPr="00F210E4" w:rsidRDefault="00F210E4" w:rsidP="00F210E4">
      <w:pPr>
        <w:spacing w:after="0" w:line="240" w:lineRule="auto"/>
        <w:jc w:val="both"/>
        <w:rPr>
          <w:rFonts w:ascii="Times New Roman" w:eastAsia="Times New Roman" w:hAnsi="Times New Roman" w:cs="Times New Roman"/>
          <w:sz w:val="24"/>
          <w:szCs w:val="20"/>
          <w:u w:val="single"/>
        </w:rPr>
      </w:pPr>
    </w:p>
    <w:p w:rsidR="007D3D3E" w:rsidRDefault="007D3D3E" w:rsidP="00F210E4">
      <w:pPr>
        <w:spacing w:after="0" w:line="240" w:lineRule="auto"/>
        <w:jc w:val="both"/>
        <w:rPr>
          <w:rFonts w:ascii="Times New Roman" w:eastAsia="Times New Roman" w:hAnsi="Times New Roman" w:cs="Times New Roman"/>
          <w:b/>
          <w:sz w:val="24"/>
          <w:szCs w:val="20"/>
        </w:rPr>
      </w:pPr>
    </w:p>
    <w:p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Groove Depth Gauge:</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Contractor shall supply the Engineer with two accurate, easily readable gauges with which to verify groove depth for the duration of the project.  The gauges shall be delivered no less than one week prior to the anticipated beginning of grooving operations. Gauges shall be accompanied by manufacturer’s instructions for their use. The gauges will be returned to the Contractor at the conclusion of the project.</w:t>
      </w:r>
    </w:p>
    <w:p w:rsidR="00F210E4" w:rsidRPr="00F210E4" w:rsidRDefault="00F210E4" w:rsidP="00F210E4">
      <w:pPr>
        <w:spacing w:after="0" w:line="240" w:lineRule="auto"/>
        <w:jc w:val="both"/>
        <w:rPr>
          <w:rFonts w:ascii="Times New Roman" w:eastAsia="Times New Roman" w:hAnsi="Times New Roman" w:cs="Times New Roman"/>
          <w:sz w:val="24"/>
          <w:szCs w:val="20"/>
          <w:u w:val="single"/>
        </w:rPr>
      </w:pPr>
    </w:p>
    <w:p w:rsidR="007D3D3E" w:rsidRDefault="007D3D3E" w:rsidP="00F210E4">
      <w:pPr>
        <w:keepNext/>
        <w:spacing w:after="0" w:line="240" w:lineRule="auto"/>
        <w:jc w:val="both"/>
        <w:outlineLvl w:val="0"/>
        <w:rPr>
          <w:rFonts w:ascii="Times New Roman" w:eastAsia="Times New Roman" w:hAnsi="Times New Roman" w:cs="Times New Roman"/>
          <w:b/>
          <w:sz w:val="24"/>
          <w:szCs w:val="20"/>
        </w:rPr>
      </w:pPr>
    </w:p>
    <w:p w:rsidR="00F210E4" w:rsidRPr="00F210E4" w:rsidRDefault="00F210E4" w:rsidP="00F210E4">
      <w:pPr>
        <w:keepNext/>
        <w:spacing w:after="0" w:line="240" w:lineRule="auto"/>
        <w:jc w:val="both"/>
        <w:outlineLvl w:val="0"/>
        <w:rPr>
          <w:rFonts w:ascii="Times New Roman" w:eastAsia="Times New Roman" w:hAnsi="Times New Roman" w:cs="Times New Roman"/>
          <w:b/>
          <w:sz w:val="24"/>
          <w:szCs w:val="20"/>
        </w:rPr>
      </w:pPr>
      <w:bookmarkStart w:id="0" w:name="_GoBack"/>
      <w:bookmarkEnd w:id="0"/>
      <w:r w:rsidRPr="00F210E4">
        <w:rPr>
          <w:rFonts w:ascii="Times New Roman" w:eastAsia="Times New Roman" w:hAnsi="Times New Roman" w:cs="Times New Roman"/>
          <w:b/>
          <w:sz w:val="24"/>
          <w:szCs w:val="20"/>
        </w:rPr>
        <w:t>Method of Measurement:</w:t>
      </w:r>
    </w:p>
    <w:p w:rsidR="00F210E4" w:rsidRPr="00F210E4" w:rsidRDefault="00F210E4" w:rsidP="00F210E4">
      <w:pPr>
        <w:spacing w:after="0" w:line="240" w:lineRule="auto"/>
        <w:jc w:val="both"/>
        <w:rPr>
          <w:rFonts w:ascii="Times New Roman" w:eastAsia="Times New Roman" w:hAnsi="Times New Roman" w:cs="Times New Roman"/>
          <w:sz w:val="24"/>
          <w:szCs w:val="20"/>
          <w:u w:val="single"/>
        </w:rPr>
      </w:pPr>
      <w:r w:rsidRPr="00F210E4">
        <w:rPr>
          <w:rFonts w:ascii="Times New Roman" w:eastAsia="Times New Roman" w:hAnsi="Times New Roman" w:cs="Times New Roman"/>
          <w:sz w:val="24"/>
          <w:szCs w:val="20"/>
        </w:rPr>
        <w:t>This work will be measured for payment by the number of linear feet of groove installed in the pavement as ordered and accepted by the Engineer.</w:t>
      </w:r>
    </w:p>
    <w:p w:rsidR="00F210E4" w:rsidRPr="00F210E4" w:rsidRDefault="00F210E4" w:rsidP="00F210E4">
      <w:pPr>
        <w:spacing w:after="0" w:line="240" w:lineRule="auto"/>
        <w:rPr>
          <w:rFonts w:ascii="Times New Roman" w:eastAsia="Times New Roman" w:hAnsi="Times New Roman" w:cs="Times New Roman"/>
          <w:b/>
          <w:sz w:val="24"/>
          <w:szCs w:val="20"/>
        </w:rPr>
      </w:pPr>
    </w:p>
    <w:p w:rsidR="00F210E4" w:rsidRPr="00F210E4" w:rsidRDefault="00F210E4" w:rsidP="00F210E4">
      <w:pPr>
        <w:spacing w:after="0" w:line="240" w:lineRule="auto"/>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Basis of Payment:</w:t>
      </w:r>
    </w:p>
    <w:p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 xml:space="preserve">This work will be paid for at the contract unit price per linear feet of “Pavement Marking Groove” installed in the pavement and accepted. This price shall include cleaning of the </w:t>
      </w:r>
      <w:r w:rsidRPr="00F210E4">
        <w:rPr>
          <w:rFonts w:ascii="Times New Roman" w:eastAsia="Times New Roman" w:hAnsi="Times New Roman" w:cs="Times New Roman"/>
          <w:sz w:val="24"/>
          <w:szCs w:val="20"/>
        </w:rPr>
        <w:lastRenderedPageBreak/>
        <w:t>pavement, all materials, equipment, tools, depth gauges, and labor incidental thereto, and disposal of any waste material resulting from the operation.</w:t>
      </w:r>
    </w:p>
    <w:p w:rsidR="00F210E4" w:rsidRPr="00F210E4" w:rsidRDefault="00F210E4" w:rsidP="00F210E4">
      <w:pPr>
        <w:spacing w:after="0" w:line="240" w:lineRule="auto"/>
        <w:jc w:val="both"/>
        <w:rPr>
          <w:rFonts w:ascii="Times New Roman" w:eastAsia="Times New Roman" w:hAnsi="Times New Roman" w:cs="Times New Roman"/>
          <w:sz w:val="24"/>
          <w:szCs w:val="20"/>
        </w:rPr>
      </w:pPr>
    </w:p>
    <w:p w:rsidR="00F210E4" w:rsidRPr="00F210E4" w:rsidRDefault="00F210E4" w:rsidP="00F210E4">
      <w:pPr>
        <w:tabs>
          <w:tab w:val="left" w:pos="540"/>
        </w:tabs>
        <w:spacing w:after="0" w:line="240" w:lineRule="auto"/>
        <w:jc w:val="both"/>
        <w:rPr>
          <w:rFonts w:ascii="Times New Roman" w:eastAsia="Times New Roman" w:hAnsi="Times New Roman" w:cs="Times New Roman"/>
          <w:b/>
          <w:sz w:val="24"/>
          <w:szCs w:val="20"/>
          <w:u w:val="single"/>
        </w:rPr>
      </w:pPr>
      <w:r w:rsidRPr="00F210E4">
        <w:rPr>
          <w:rFonts w:ascii="Times New Roman" w:eastAsia="Times New Roman" w:hAnsi="Times New Roman" w:cs="Times New Roman"/>
          <w:b/>
          <w:sz w:val="24"/>
          <w:szCs w:val="20"/>
          <w:u w:val="single"/>
        </w:rPr>
        <w:t>Pay Item</w:t>
      </w:r>
      <w:r w:rsidRPr="00F210E4">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rPr>
        <w:tab/>
      </w:r>
      <w:r w:rsidRPr="00F210E4">
        <w:rPr>
          <w:rFonts w:ascii="Times New Roman" w:eastAsia="Times New Roman" w:hAnsi="Times New Roman" w:cs="Times New Roman"/>
          <w:b/>
          <w:sz w:val="24"/>
          <w:szCs w:val="20"/>
          <w:u w:val="single"/>
        </w:rPr>
        <w:t>Pay Unit</w:t>
      </w:r>
    </w:p>
    <w:p w:rsidR="00F210E4" w:rsidRPr="00F210E4" w:rsidRDefault="00F210E4" w:rsidP="00F210E4">
      <w:pPr>
        <w:tabs>
          <w:tab w:val="left" w:pos="540"/>
        </w:tabs>
        <w:spacing w:after="0" w:line="240" w:lineRule="auto"/>
        <w:jc w:val="both"/>
        <w:rPr>
          <w:rFonts w:ascii="Times New Roman" w:eastAsia="Times New Roman" w:hAnsi="Times New Roman" w:cs="Times New Roman"/>
          <w:sz w:val="24"/>
          <w:szCs w:val="20"/>
        </w:rPr>
      </w:pPr>
      <w:proofErr w:type="gramStart"/>
      <w:r w:rsidRPr="00F210E4">
        <w:rPr>
          <w:rFonts w:ascii="Times New Roman" w:eastAsia="Times New Roman" w:hAnsi="Times New Roman" w:cs="Times New Roman"/>
          <w:sz w:val="24"/>
          <w:szCs w:val="20"/>
        </w:rPr>
        <w:t>80 Mil Pavement Marking Groove 5” Wide</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t xml:space="preserve"> </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L.F.</w:t>
      </w:r>
      <w:proofErr w:type="gramEnd"/>
      <w:r w:rsidRPr="00F210E4">
        <w:rPr>
          <w:rFonts w:ascii="Times New Roman" w:eastAsia="Times New Roman" w:hAnsi="Times New Roman" w:cs="Times New Roman"/>
          <w:sz w:val="24"/>
          <w:szCs w:val="20"/>
        </w:rPr>
        <w:t xml:space="preserve"> </w:t>
      </w:r>
    </w:p>
    <w:p w:rsidR="00F210E4" w:rsidRPr="00F210E4" w:rsidRDefault="00F210E4" w:rsidP="00F210E4">
      <w:pPr>
        <w:tabs>
          <w:tab w:val="left" w:pos="540"/>
        </w:tabs>
        <w:spacing w:after="0" w:line="240" w:lineRule="auto"/>
        <w:jc w:val="both"/>
        <w:rPr>
          <w:rFonts w:ascii="Times New Roman" w:eastAsia="Times New Roman" w:hAnsi="Times New Roman" w:cs="Times New Roman"/>
          <w:sz w:val="24"/>
          <w:szCs w:val="20"/>
        </w:rPr>
      </w:pPr>
      <w:proofErr w:type="gramStart"/>
      <w:r w:rsidRPr="00F210E4">
        <w:rPr>
          <w:rFonts w:ascii="Times New Roman" w:eastAsia="Times New Roman" w:hAnsi="Times New Roman" w:cs="Times New Roman"/>
          <w:sz w:val="24"/>
          <w:szCs w:val="20"/>
        </w:rPr>
        <w:t>80 Mil Pavement Marking Groove 7” Wide</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L.F.</w:t>
      </w:r>
      <w:proofErr w:type="gramEnd"/>
      <w:r w:rsidRPr="00F210E4">
        <w:rPr>
          <w:rFonts w:ascii="Times New Roman" w:eastAsia="Times New Roman" w:hAnsi="Times New Roman" w:cs="Times New Roman"/>
          <w:sz w:val="24"/>
          <w:szCs w:val="20"/>
        </w:rPr>
        <w:t xml:space="preserve"> </w:t>
      </w:r>
    </w:p>
    <w:p w:rsidR="00F210E4" w:rsidRPr="00F210E4" w:rsidRDefault="00F210E4" w:rsidP="00F210E4">
      <w:pPr>
        <w:tabs>
          <w:tab w:val="left" w:pos="540"/>
        </w:tabs>
        <w:spacing w:after="0" w:line="240" w:lineRule="auto"/>
        <w:jc w:val="both"/>
        <w:rPr>
          <w:rFonts w:ascii="Times New Roman" w:eastAsia="Times New Roman" w:hAnsi="Times New Roman" w:cs="Times New Roman"/>
          <w:sz w:val="24"/>
          <w:szCs w:val="20"/>
        </w:rPr>
      </w:pPr>
      <w:proofErr w:type="gramStart"/>
      <w:r w:rsidRPr="00F210E4">
        <w:rPr>
          <w:rFonts w:ascii="Times New Roman" w:eastAsia="Times New Roman" w:hAnsi="Times New Roman" w:cs="Times New Roman"/>
          <w:sz w:val="24"/>
          <w:szCs w:val="20"/>
        </w:rPr>
        <w:t>80 Mil Pavement Marking Groove 9” Wide</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t>L.F.</w:t>
      </w:r>
      <w:proofErr w:type="gramEnd"/>
      <w:r w:rsidRPr="00F210E4">
        <w:rPr>
          <w:rFonts w:ascii="Times New Roman" w:eastAsia="Times New Roman" w:hAnsi="Times New Roman" w:cs="Times New Roman"/>
          <w:sz w:val="24"/>
          <w:szCs w:val="20"/>
        </w:rPr>
        <w:t xml:space="preserve"> </w:t>
      </w:r>
    </w:p>
    <w:p w:rsidR="00F210E4" w:rsidRPr="00F210E4" w:rsidRDefault="00F210E4" w:rsidP="00F210E4">
      <w:pPr>
        <w:tabs>
          <w:tab w:val="left" w:pos="540"/>
        </w:tabs>
        <w:spacing w:after="0" w:line="240" w:lineRule="auto"/>
        <w:jc w:val="both"/>
        <w:rPr>
          <w:rFonts w:ascii="Times New Roman" w:eastAsia="Times New Roman" w:hAnsi="Times New Roman" w:cs="Times New Roman"/>
          <w:sz w:val="24"/>
          <w:szCs w:val="20"/>
        </w:rPr>
      </w:pPr>
      <w:proofErr w:type="gramStart"/>
      <w:r w:rsidRPr="00F210E4">
        <w:rPr>
          <w:rFonts w:ascii="Times New Roman" w:eastAsia="Times New Roman" w:hAnsi="Times New Roman" w:cs="Times New Roman"/>
          <w:sz w:val="24"/>
          <w:szCs w:val="20"/>
        </w:rPr>
        <w:t>80 Mil Pavement Marking Groove 13” Wide</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0"/>
        </w:rPr>
        <w:tab/>
        <w:t>L.F.</w:t>
      </w:r>
      <w:proofErr w:type="gramEnd"/>
      <w:r w:rsidRPr="00F210E4">
        <w:rPr>
          <w:rFonts w:ascii="Times New Roman" w:eastAsia="Times New Roman" w:hAnsi="Times New Roman" w:cs="Times New Roman"/>
          <w:sz w:val="24"/>
          <w:szCs w:val="20"/>
        </w:rPr>
        <w:t xml:space="preserve"> </w:t>
      </w:r>
    </w:p>
    <w:p w:rsidR="001E0A9A" w:rsidRDefault="007D3D3E"/>
    <w:sectPr w:rsidR="001E0A9A" w:rsidSect="00F210E4">
      <w:headerReference w:type="default" r:id="rId7"/>
      <w:footerReference w:type="default" r:id="rId8"/>
      <w:pgSz w:w="12240" w:h="15840"/>
      <w:pgMar w:top="2250" w:right="1440" w:bottom="1440" w:left="144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E4" w:rsidRDefault="00F210E4" w:rsidP="00F210E4">
      <w:pPr>
        <w:spacing w:after="0" w:line="240" w:lineRule="auto"/>
      </w:pPr>
      <w:r>
        <w:separator/>
      </w:r>
    </w:p>
  </w:endnote>
  <w:endnote w:type="continuationSeparator" w:id="0">
    <w:p w:rsidR="00F210E4" w:rsidRDefault="00F210E4" w:rsidP="00F2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97" w:rsidRPr="00F210E4" w:rsidRDefault="007D3D3E" w:rsidP="00B14F80">
    <w:pPr>
      <w:pStyle w:val="Footer"/>
      <w:jc w:val="right"/>
      <w:rPr>
        <w:rFonts w:ascii="Times New Roman" w:hAnsi="Times New Roman" w:cs="Times New Roman"/>
        <w:sz w:val="24"/>
        <w:szCs w:val="24"/>
      </w:rPr>
    </w:pPr>
    <w:r w:rsidRPr="00F210E4">
      <w:rPr>
        <w:rFonts w:ascii="Times New Roman" w:hAnsi="Times New Roman" w:cs="Times New Roman"/>
        <w:sz w:val="24"/>
        <w:szCs w:val="24"/>
      </w:rPr>
      <w:t>Item #04063</w:t>
    </w:r>
    <w:r w:rsidRPr="00F210E4">
      <w:rPr>
        <w:rFonts w:ascii="Times New Roman" w:hAnsi="Times New Roman" w:cs="Times New Roman"/>
        <w:sz w:val="24"/>
        <w:szCs w:val="24"/>
      </w:rPr>
      <w:t>14</w:t>
    </w:r>
    <w:r w:rsidRPr="00F210E4">
      <w:rPr>
        <w:rFonts w:ascii="Times New Roman" w:hAnsi="Times New Roman" w:cs="Times New Roman"/>
        <w:sz w:val="24"/>
        <w:szCs w:val="24"/>
      </w:rPr>
      <w:t>A</w:t>
    </w:r>
    <w:r w:rsidRPr="00F210E4">
      <w:rPr>
        <w:rFonts w:ascii="Times New Roman" w:hAnsi="Times New Roman" w:cs="Times New Roman"/>
        <w:sz w:val="24"/>
        <w:szCs w:val="24"/>
      </w:rPr>
      <w:t xml:space="preserve">, </w:t>
    </w:r>
    <w:r w:rsidRPr="00F210E4">
      <w:rPr>
        <w:rFonts w:ascii="Times New Roman" w:hAnsi="Times New Roman" w:cs="Times New Roman"/>
        <w:sz w:val="24"/>
        <w:szCs w:val="24"/>
      </w:rPr>
      <w:t>#0</w:t>
    </w:r>
    <w:r w:rsidRPr="00F210E4">
      <w:rPr>
        <w:rFonts w:ascii="Times New Roman" w:hAnsi="Times New Roman" w:cs="Times New Roman"/>
        <w:sz w:val="24"/>
        <w:szCs w:val="24"/>
      </w:rPr>
      <w:t>4063</w:t>
    </w:r>
    <w:r w:rsidRPr="00F210E4">
      <w:rPr>
        <w:rFonts w:ascii="Times New Roman" w:hAnsi="Times New Roman" w:cs="Times New Roman"/>
        <w:sz w:val="24"/>
        <w:szCs w:val="24"/>
      </w:rPr>
      <w:t>15</w:t>
    </w:r>
    <w:r w:rsidRPr="00F210E4">
      <w:rPr>
        <w:rFonts w:ascii="Times New Roman" w:hAnsi="Times New Roman" w:cs="Times New Roman"/>
        <w:sz w:val="24"/>
        <w:szCs w:val="24"/>
      </w:rPr>
      <w:t>A</w:t>
    </w:r>
    <w:r w:rsidRPr="00F210E4">
      <w:rPr>
        <w:rFonts w:ascii="Times New Roman" w:hAnsi="Times New Roman" w:cs="Times New Roman"/>
        <w:sz w:val="24"/>
        <w:szCs w:val="24"/>
      </w:rPr>
      <w:t>,</w:t>
    </w:r>
    <w:r w:rsidRPr="00F210E4">
      <w:rPr>
        <w:rFonts w:ascii="Times New Roman" w:hAnsi="Times New Roman" w:cs="Times New Roman"/>
        <w:sz w:val="24"/>
        <w:szCs w:val="24"/>
      </w:rPr>
      <w:t xml:space="preserve"> #0</w:t>
    </w:r>
    <w:r w:rsidRPr="00F210E4">
      <w:rPr>
        <w:rFonts w:ascii="Times New Roman" w:hAnsi="Times New Roman" w:cs="Times New Roman"/>
        <w:sz w:val="24"/>
        <w:szCs w:val="24"/>
      </w:rPr>
      <w:t>4063</w:t>
    </w:r>
    <w:r w:rsidRPr="00F210E4">
      <w:rPr>
        <w:rFonts w:ascii="Times New Roman" w:hAnsi="Times New Roman" w:cs="Times New Roman"/>
        <w:sz w:val="24"/>
        <w:szCs w:val="24"/>
      </w:rPr>
      <w:t>16</w:t>
    </w:r>
    <w:r w:rsidRPr="00F210E4">
      <w:rPr>
        <w:rFonts w:ascii="Times New Roman" w:hAnsi="Times New Roman" w:cs="Times New Roman"/>
        <w:sz w:val="24"/>
        <w:szCs w:val="24"/>
      </w:rPr>
      <w:t>A</w:t>
    </w:r>
    <w:r w:rsidRPr="00F210E4">
      <w:rPr>
        <w:rFonts w:ascii="Times New Roman" w:hAnsi="Times New Roman" w:cs="Times New Roman"/>
        <w:sz w:val="24"/>
        <w:szCs w:val="24"/>
      </w:rPr>
      <w:t xml:space="preserve">, </w:t>
    </w:r>
    <w:r w:rsidRPr="00F210E4">
      <w:rPr>
        <w:rFonts w:ascii="Times New Roman" w:hAnsi="Times New Roman" w:cs="Times New Roman"/>
        <w:sz w:val="24"/>
        <w:szCs w:val="24"/>
      </w:rPr>
      <w:t>#0</w:t>
    </w:r>
    <w:r w:rsidRPr="00F210E4">
      <w:rPr>
        <w:rFonts w:ascii="Times New Roman" w:hAnsi="Times New Roman" w:cs="Times New Roman"/>
        <w:sz w:val="24"/>
        <w:szCs w:val="24"/>
      </w:rPr>
      <w:t>4063</w:t>
    </w:r>
    <w:r w:rsidRPr="00F210E4">
      <w:rPr>
        <w:rFonts w:ascii="Times New Roman" w:hAnsi="Times New Roman" w:cs="Times New Roman"/>
        <w:sz w:val="24"/>
        <w:szCs w:val="24"/>
      </w:rPr>
      <w:t>17</w:t>
    </w:r>
    <w:r w:rsidRPr="00F210E4">
      <w:rPr>
        <w:rFonts w:ascii="Times New Roman" w:hAnsi="Times New Roman" w:cs="Times New Roman"/>
        <w:sz w:val="24"/>
        <w:szCs w:val="24"/>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E4" w:rsidRDefault="00F210E4" w:rsidP="00F210E4">
      <w:pPr>
        <w:spacing w:after="0" w:line="240" w:lineRule="auto"/>
      </w:pPr>
      <w:r>
        <w:separator/>
      </w:r>
    </w:p>
  </w:footnote>
  <w:footnote w:type="continuationSeparator" w:id="0">
    <w:p w:rsidR="00F210E4" w:rsidRDefault="00F210E4" w:rsidP="00F21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97" w:rsidRPr="009C3A34" w:rsidRDefault="007D3D3E" w:rsidP="00324997">
    <w:pPr>
      <w:pStyle w:val="Header"/>
      <w:jc w:val="right"/>
      <w:rPr>
        <w:rFonts w:ascii="Times New Roman" w:hAnsi="Times New Roman" w:cs="Times New Roman"/>
        <w:sz w:val="24"/>
        <w:szCs w:val="24"/>
      </w:rPr>
    </w:pPr>
  </w:p>
  <w:p w:rsidR="00324997" w:rsidRPr="009C3A34" w:rsidRDefault="007D3D3E" w:rsidP="00324997">
    <w:pPr>
      <w:pStyle w:val="Header"/>
      <w:jc w:val="right"/>
      <w:rPr>
        <w:rFonts w:ascii="Times New Roman" w:hAnsi="Times New Roman" w:cs="Times New Roman"/>
        <w:sz w:val="24"/>
        <w:szCs w:val="24"/>
      </w:rPr>
    </w:pPr>
  </w:p>
  <w:p w:rsidR="00324997" w:rsidRPr="00F210E4" w:rsidRDefault="007D3D3E" w:rsidP="00324997">
    <w:pPr>
      <w:pStyle w:val="Header"/>
      <w:jc w:val="right"/>
      <w:rPr>
        <w:rFonts w:ascii="Times New Roman" w:hAnsi="Times New Roman" w:cs="Times New Roman"/>
        <w:sz w:val="24"/>
        <w:szCs w:val="24"/>
      </w:rPr>
    </w:pPr>
    <w:r w:rsidRPr="00F210E4">
      <w:rPr>
        <w:rFonts w:ascii="Times New Roman" w:hAnsi="Times New Roman" w:cs="Times New Roman"/>
        <w:sz w:val="24"/>
        <w:szCs w:val="24"/>
      </w:rPr>
      <w:t xml:space="preserve">Rev. </w:t>
    </w:r>
    <w:r w:rsidRPr="00F210E4">
      <w:rPr>
        <w:rFonts w:ascii="Times New Roman" w:hAnsi="Times New Roman" w:cs="Times New Roman"/>
        <w:sz w:val="24"/>
        <w:szCs w:val="24"/>
      </w:rPr>
      <w:t xml:space="preserve"> </w:t>
    </w:r>
    <w:r w:rsidRPr="00F210E4">
      <w:rPr>
        <w:rFonts w:ascii="Times New Roman" w:hAnsi="Times New Roman" w:cs="Times New Roman"/>
        <w:sz w:val="24"/>
        <w:szCs w:val="24"/>
      </w:rPr>
      <w:t>05/18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D7"/>
    <w:rsid w:val="004316CC"/>
    <w:rsid w:val="00577658"/>
    <w:rsid w:val="005B0714"/>
    <w:rsid w:val="007D3D3E"/>
    <w:rsid w:val="009C3A34"/>
    <w:rsid w:val="00CE2CD7"/>
    <w:rsid w:val="00F2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0E4"/>
  </w:style>
  <w:style w:type="paragraph" w:styleId="Footer">
    <w:name w:val="footer"/>
    <w:basedOn w:val="Normal"/>
    <w:link w:val="FooterChar"/>
    <w:uiPriority w:val="99"/>
    <w:unhideWhenUsed/>
    <w:rsid w:val="00F2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0E4"/>
  </w:style>
  <w:style w:type="paragraph" w:styleId="Footer">
    <w:name w:val="footer"/>
    <w:basedOn w:val="Normal"/>
    <w:link w:val="FooterChar"/>
    <w:uiPriority w:val="99"/>
    <w:unhideWhenUsed/>
    <w:rsid w:val="00F2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4006</Characters>
  <Application>Microsoft Office Word</Application>
  <DocSecurity>0</DocSecurity>
  <Lines>33</Lines>
  <Paragraphs>9</Paragraphs>
  <ScaleCrop>false</ScaleCrop>
  <Company>State of Connecticut Dept of Transportation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Mermelstein, Anna S.</dc:creator>
  <cp:keywords/>
  <dc:description/>
  <cp:lastModifiedBy>Mermelstein, Anna S.</cp:lastModifiedBy>
  <cp:revision>5</cp:revision>
  <dcterms:created xsi:type="dcterms:W3CDTF">2018-05-16T14:55:00Z</dcterms:created>
  <dcterms:modified xsi:type="dcterms:W3CDTF">2018-05-16T14:58:00Z</dcterms:modified>
</cp:coreProperties>
</file>